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BDF5906" w14:textId="77777777" w:rsidR="00A2101D" w:rsidRDefault="00A2101D">
      <w:pPr>
        <w:jc w:val="both"/>
        <w:rPr>
          <w:sz w:val="28"/>
          <w:szCs w:val="28"/>
          <w:lang w:val="fr-FR"/>
          <w:rFonts/>
        </w:rPr>
      </w:pPr>
      <w:bookmarkStart w:id="0" w:name="_Hlk158273801"/>
    </w:p>
    <w:p w14:paraId="02670729" w14:textId="77777777" w:rsidR="00A2101D" w:rsidRDefault="00000000">
      <w:pPr>
        <w:jc w:val="center"/>
        <w:rPr>
          <w:b/>
          <w:sz w:val="28"/>
          <w:szCs w:val="28"/>
          <w:lang w:val="fr-FR"/>
          <w:rFonts/>
        </w:rPr>
      </w:pPr>
      <w:r>
        <w:rPr>
          <w:b w:val="true"/>
          <w:sz w:val="28"/>
          <w:lang w:val="fr-FR"/>
          <w:rFonts/>
        </w:rPr>
        <w:t xml:space="preserve">EUROPEAN JUNIOR e-MOTOCROSS SERIES</w:t>
      </w:r>
    </w:p>
    <w:p w14:paraId="458A6A6A" w14:textId="77777777" w:rsidR="00A2101D" w:rsidRDefault="00000000">
      <w:pPr>
        <w:jc w:val="center"/>
        <w:rPr>
          <w:b/>
          <w:sz w:val="28"/>
          <w:szCs w:val="28"/>
          <w:lang w:val="fr-FR"/>
          <w:rFonts/>
        </w:rPr>
      </w:pPr>
      <w:r>
        <w:rPr>
          <w:b w:val="true"/>
          <w:sz w:val="28"/>
          <w:lang w:val="fr-FR"/>
          <w:rFonts/>
        </w:rPr>
        <w:t xml:space="preserve">Règlement 2024</w:t>
      </w:r>
    </w:p>
    <w:p w14:paraId="6A213907" w14:textId="77777777" w:rsidR="00A2101D" w:rsidRDefault="00A2101D">
      <w:pPr>
        <w:tabs>
          <w:tab w:val="left" w:pos="720"/>
          <w:tab w:val="left" w:pos="2700"/>
          <w:tab w:val="left" w:pos="8640"/>
        </w:tabs>
        <w:ind w:left="540"/>
        <w:rPr>
          <w:sz w:val="24"/>
          <w:szCs w:val="24"/>
          <w:lang w:val="fr-FR"/>
          <w:rFonts/>
        </w:rPr>
      </w:pPr>
    </w:p>
    <w:p w14:paraId="1795AE31" w14:textId="77777777" w:rsidR="00A2101D" w:rsidRDefault="00A2101D">
      <w:pPr>
        <w:ind w:left="540"/>
        <w:jc w:val="both"/>
        <w:rPr>
          <w:sz w:val="24"/>
          <w:szCs w:val="24"/>
          <w:lang w:val="fr-FR"/>
          <w:rFonts/>
        </w:rPr>
      </w:pPr>
    </w:p>
    <w:p w14:paraId="64484FD0" w14:textId="77777777" w:rsidR="00A2101D" w:rsidRDefault="00A2101D">
      <w:pPr>
        <w:jc w:val="both"/>
        <w:rPr>
          <w:sz w:val="24"/>
          <w:szCs w:val="24"/>
          <w:lang w:val="fr-FR"/>
          <w:rFonts/>
        </w:rPr>
      </w:pPr>
    </w:p>
    <w:p w14:paraId="452AB960" w14:textId="77777777" w:rsidR="00A2101D" w:rsidRDefault="00000000">
      <w:pPr>
        <w:pBdr>
          <w:bottom w:val="single" w:sz="8" w:space="1" w:color="000000"/>
        </w:pBdr>
        <w:ind w:left="540"/>
        <w:jc w:val="both"/>
        <w:rPr>
          <w:b/>
          <w:sz w:val="24"/>
          <w:szCs w:val="24"/>
          <w:lang w:val="fr-FR"/>
          <w:rFonts/>
        </w:rPr>
      </w:pPr>
      <w:r>
        <w:rPr>
          <w:b w:val="true"/>
          <w:sz w:val="24"/>
          <w:lang w:val="fr-FR"/>
          <w:rFonts/>
        </w:rPr>
        <w:t xml:space="preserve">01.1</w:t>
      </w:r>
      <w:r>
        <w:rPr>
          <w:b/>
          <w:sz w:val="24"/>
          <w:szCs w:val="24"/>
          <w:lang w:val="fr-FR"/>
          <w:rFonts/>
        </w:rPr>
        <w:tab/>
      </w:r>
      <w:r>
        <w:rPr>
          <w:b w:val="true"/>
          <w:sz w:val="24"/>
          <w:lang w:val="fr-FR"/>
          <w:rFonts/>
        </w:rPr>
        <w:t xml:space="preserve">EUROPEAN JUNIOR e-MOTOCROSS SERIES</w:t>
      </w:r>
    </w:p>
    <w:p w14:paraId="13167769" w14:textId="77777777" w:rsidR="00A2101D" w:rsidRDefault="00000000">
      <w:pPr>
        <w:ind w:left="540"/>
        <w:jc w:val="both"/>
        <w:rPr>
          <w:sz w:val="16"/>
          <w:szCs w:val="16"/>
          <w:lang w:val="fr-FR"/>
          <w:rFonts/>
        </w:rPr>
      </w:pPr>
      <w:r>
        <w:rPr>
          <w:sz w:val="24"/>
          <w:szCs w:val="24"/>
          <w:lang w:val="fr-FR"/>
          <w:rFonts/>
        </w:rPr>
        <w:tab/>
      </w:r>
    </w:p>
    <w:p w14:paraId="5FEFC152" w14:textId="77777777" w:rsidR="00A2101D" w:rsidRDefault="00A2101D"/>
    <w:p w14:paraId="0BD86040" w14:textId="77777777" w:rsidR="00A2101D" w:rsidRDefault="00000000">
      <w:pPr>
        <w:ind w:left="540"/>
        <w:jc w:val="both"/>
        <w:rPr>
          <w:sz w:val="24"/>
          <w:szCs w:val="24"/>
          <w:lang w:val="fr-FR"/>
          <w:rFonts/>
        </w:rPr>
      </w:pPr>
      <w:r>
        <w:rPr>
          <w:sz w:val="24"/>
          <w:lang w:val="fr-FR"/>
          <w:rFonts/>
        </w:rPr>
        <w:t xml:space="preserve">La quatrième édition des </w:t>
      </w:r>
      <w:r>
        <w:rPr>
          <w:b/>
          <w:sz w:val="24"/>
          <w:szCs w:val="24"/>
          <w:lang w:val="fr-FR"/>
          <w:rFonts/>
        </w:rPr>
        <w:t xml:space="preserve">European Junior e-motocross Series</w:t>
      </w:r>
      <w:r>
        <w:rPr>
          <w:sz w:val="24"/>
          <w:lang w:val="fr-FR"/>
          <w:rFonts/>
        </w:rPr>
        <w:t xml:space="preserve"> aura lieu</w:t>
      </w:r>
    </w:p>
    <w:p w14:paraId="06F13B97" w14:textId="77777777" w:rsidR="00A2101D" w:rsidRDefault="00000000">
      <w:pPr>
        <w:ind w:left="540"/>
        <w:jc w:val="both"/>
        <w:rPr>
          <w:sz w:val="24"/>
          <w:szCs w:val="24"/>
          <w:lang w:val="fr-FR"/>
          <w:rFonts/>
        </w:rPr>
      </w:pPr>
      <w:r>
        <w:rPr>
          <w:sz w:val="24"/>
          <w:lang w:val="fr-FR"/>
          <w:rFonts/>
        </w:rPr>
        <w:t xml:space="preserve"> </w:t>
      </w:r>
      <w:r>
        <w:rPr>
          <w:sz w:val="24"/>
          <w:lang w:val="fr-FR"/>
          <w:rFonts/>
        </w:rPr>
        <w:t xml:space="preserve">en 2024. Elle sera organisée par Infront Moto Racing, avec le soutien de Pierer Mobility AG.</w:t>
      </w:r>
      <w:r>
        <w:rPr>
          <w:sz w:val="24"/>
          <w:lang w:val="fr-FR"/>
          <w:rFonts/>
        </w:rPr>
        <w:t xml:space="preserve"> </w:t>
      </w:r>
      <w:r>
        <w:rPr>
          <w:sz w:val="24"/>
          <w:lang w:val="fr-FR"/>
          <w:rFonts/>
        </w:rPr>
        <w:t xml:space="preserve">Il est possible de participer avec les mini motocross électriques des marques KTM, GASGAS et Husqvarna.</w:t>
      </w:r>
    </w:p>
    <w:p w14:paraId="6F87B624" w14:textId="77777777" w:rsidR="00A2101D" w:rsidRDefault="00000000">
      <w:pPr>
        <w:ind w:left="540"/>
        <w:jc w:val="both"/>
        <w:rPr>
          <w:sz w:val="24"/>
          <w:szCs w:val="24"/>
          <w:lang w:val="fr-FR"/>
          <w:rFonts/>
        </w:rPr>
      </w:pPr>
      <w:r>
        <w:rPr>
          <w:sz w:val="24"/>
          <w:lang w:val="fr-FR"/>
          <w:rFonts/>
        </w:rPr>
        <w:t xml:space="preserve">.</w:t>
      </w:r>
    </w:p>
    <w:p w14:paraId="44637C50" w14:textId="77777777" w:rsidR="00A2101D" w:rsidRDefault="00000000">
      <w:pPr>
        <w:ind w:left="540"/>
        <w:jc w:val="both"/>
        <w:rPr>
          <w:sz w:val="24"/>
          <w:szCs w:val="24"/>
          <w:lang w:val="fr-FR"/>
          <w:rFonts/>
        </w:rPr>
      </w:pPr>
      <w:r>
        <w:rPr>
          <w:sz w:val="24"/>
          <w:lang w:val="fr-FR"/>
          <w:rFonts/>
        </w:rPr>
        <w:t xml:space="preserve">Les Series sont ouvertes à tout pilote respectant les limites d’âge,</w:t>
      </w:r>
      <w:r>
        <w:rPr>
          <w:sz w:val="24"/>
          <w:lang w:val="fr-FR"/>
          <w:rFonts/>
        </w:rPr>
        <w:t xml:space="preserve"> </w:t>
      </w:r>
      <w:r>
        <w:rPr>
          <w:sz w:val="24"/>
          <w:lang w:val="fr-FR"/>
          <w:rFonts/>
        </w:rPr>
        <w:t xml:space="preserve">qui sont définies comme suit :</w:t>
      </w:r>
    </w:p>
    <w:p w14:paraId="37A4DF02" w14:textId="77777777" w:rsidR="00A2101D" w:rsidRDefault="00A2101D">
      <w:pPr>
        <w:ind w:left="540"/>
        <w:jc w:val="both"/>
        <w:rPr>
          <w:sz w:val="24"/>
          <w:szCs w:val="24"/>
          <w:lang w:val="fr-FR"/>
          <w:rFonts/>
        </w:rPr>
      </w:pPr>
    </w:p>
    <w:p w14:paraId="4B0C1050" w14:textId="77777777" w:rsidR="00A2101D" w:rsidRDefault="00000000">
      <w:pPr>
        <w:numPr>
          <w:ilvl w:val="0"/>
          <w:numId w:val="1"/>
        </w:numPr>
        <w:pBdr>
          <w:top w:val="nil"/>
          <w:left w:val="nil"/>
          <w:bottom w:val="nil"/>
          <w:right w:val="nil"/>
          <w:between w:val="nil"/>
        </w:pBdr>
        <w:jc w:val="both"/>
        <w:rPr>
          <w:color w:val="000000"/>
          <w:sz w:val="24"/>
          <w:szCs w:val="24"/>
          <w:lang w:val="fr-FR"/>
          <w:rFonts/>
        </w:rPr>
      </w:pPr>
      <w:r>
        <w:rPr>
          <w:color w:val="000000"/>
          <w:sz w:val="24"/>
          <w:lang w:val="fr-FR"/>
          <w:rFonts/>
        </w:rPr>
        <w:t xml:space="preserve">Tous les pilotes ayant atteint l’âge de 6 ans au 1er janvier 2024 et </w:t>
      </w:r>
      <w:r w:rsidR="00D64BD5">
        <w:rPr>
          <w:sz w:val="24"/>
          <w:szCs w:val="24"/>
          <w:lang w:val="fr-FR"/>
          <w:rFonts/>
        </w:rPr>
        <w:t xml:space="preserve">n’ayant</w:t>
      </w:r>
      <w:r>
        <w:rPr>
          <w:color w:val="000000"/>
          <w:sz w:val="24"/>
          <w:lang w:val="fr-FR"/>
          <w:rFonts/>
        </w:rPr>
        <w:t xml:space="preserve"> pas plus de 8 ans au 1er janvier 2024 sont autorisés à participer à toutes les épreuves des Series.</w:t>
      </w:r>
    </w:p>
    <w:p w14:paraId="28DABCEF" w14:textId="77777777" w:rsidR="00A2101D" w:rsidRDefault="00000000">
      <w:pPr>
        <w:numPr>
          <w:ilvl w:val="0"/>
          <w:numId w:val="1"/>
        </w:numPr>
        <w:pBdr>
          <w:top w:val="nil"/>
          <w:left w:val="nil"/>
          <w:bottom w:val="nil"/>
          <w:right w:val="nil"/>
          <w:between w:val="nil"/>
        </w:pBdr>
        <w:jc w:val="both"/>
        <w:rPr>
          <w:color w:val="000000"/>
          <w:sz w:val="24"/>
          <w:szCs w:val="24"/>
          <w:lang w:val="fr-FR"/>
          <w:rFonts/>
        </w:rPr>
      </w:pPr>
      <w:r>
        <w:rPr>
          <w:color w:val="000000"/>
          <w:sz w:val="24"/>
          <w:lang w:val="fr-FR"/>
          <w:rFonts/>
        </w:rPr>
        <w:t xml:space="preserve">Chaque inscription doit être vérifiée et acceptée par Pierer </w:t>
      </w:r>
      <w:r>
        <w:rPr>
          <w:sz w:val="24"/>
          <w:szCs w:val="24"/>
          <w:lang w:val="fr-FR"/>
          <w:rFonts/>
        </w:rPr>
        <w:t xml:space="preserve">Mobility AG</w:t>
      </w:r>
      <w:r>
        <w:rPr>
          <w:color w:val="000000"/>
          <w:sz w:val="24"/>
          <w:lang w:val="fr-FR"/>
          <w:rFonts/>
        </w:rPr>
        <w:t xml:space="preserve">.</w:t>
      </w:r>
    </w:p>
    <w:p w14:paraId="6A8ED791" w14:textId="77777777" w:rsidR="00A2101D" w:rsidRDefault="00000000">
      <w:pPr>
        <w:numPr>
          <w:ilvl w:val="0"/>
          <w:numId w:val="1"/>
        </w:numPr>
        <w:pBdr>
          <w:top w:val="nil"/>
          <w:left w:val="nil"/>
          <w:bottom w:val="nil"/>
          <w:right w:val="nil"/>
          <w:between w:val="nil"/>
        </w:pBdr>
        <w:jc w:val="both"/>
        <w:rPr>
          <w:color w:val="000000"/>
          <w:sz w:val="24"/>
          <w:szCs w:val="24"/>
          <w:lang w:val="fr-FR"/>
          <w:rFonts/>
        </w:rPr>
      </w:pPr>
      <w:r>
        <w:rPr>
          <w:color w:val="000000"/>
          <w:sz w:val="24"/>
          <w:lang w:val="fr-FR"/>
          <w:rFonts/>
        </w:rPr>
        <w:t xml:space="preserve">Pour chaque épreuve, un maximum de 40 pilotes peut être accepté.</w:t>
      </w:r>
    </w:p>
    <w:p w14:paraId="04F0BF1B" w14:textId="77777777" w:rsidR="00A2101D" w:rsidRDefault="00000000">
      <w:pPr>
        <w:numPr>
          <w:ilvl w:val="0"/>
          <w:numId w:val="1"/>
        </w:numPr>
        <w:pBdr>
          <w:top w:val="nil"/>
          <w:left w:val="nil"/>
          <w:bottom w:val="nil"/>
          <w:right w:val="nil"/>
          <w:between w:val="nil"/>
        </w:pBdr>
        <w:jc w:val="both"/>
        <w:rPr>
          <w:color w:val="000000"/>
          <w:sz w:val="24"/>
          <w:szCs w:val="24"/>
          <w:lang w:val="fr-FR"/>
          <w:rFonts/>
        </w:rPr>
      </w:pPr>
      <w:r>
        <w:rPr>
          <w:color w:val="000000"/>
          <w:sz w:val="24"/>
          <w:lang w:val="fr-FR"/>
          <w:rFonts/>
        </w:rPr>
        <w:t xml:space="preserve">Si plus de 40 pilotes souhaitent participer, la priorité sera donnée à ceux qui sont inscrits à plusieurs épreuves.</w:t>
      </w:r>
    </w:p>
    <w:p w14:paraId="22E011BA" w14:textId="77777777" w:rsidR="00A2101D" w:rsidRDefault="00A2101D">
      <w:pPr>
        <w:jc w:val="both"/>
        <w:rPr>
          <w:sz w:val="24"/>
          <w:szCs w:val="24"/>
          <w:lang w:val="fr-FR"/>
          <w:rFonts/>
        </w:rPr>
      </w:pPr>
    </w:p>
    <w:p w14:paraId="0914D8C7" w14:textId="77777777" w:rsidR="00A2101D" w:rsidRDefault="00A2101D">
      <w:pPr>
        <w:jc w:val="both"/>
        <w:rPr>
          <w:sz w:val="24"/>
          <w:szCs w:val="24"/>
          <w:lang w:val="fr-FR"/>
          <w:rFonts/>
        </w:rPr>
      </w:pPr>
    </w:p>
    <w:p w14:paraId="7FCCF35A" w14:textId="77777777" w:rsidR="00A2101D" w:rsidRDefault="00000000">
      <w:pPr>
        <w:pBdr>
          <w:bottom w:val="single" w:sz="8" w:space="1" w:color="000000"/>
        </w:pBdr>
        <w:ind w:left="540"/>
        <w:jc w:val="both"/>
        <w:rPr>
          <w:b/>
          <w:sz w:val="24"/>
          <w:szCs w:val="24"/>
          <w:lang w:val="fr-FR"/>
          <w:rFonts/>
        </w:rPr>
      </w:pPr>
      <w:r>
        <w:rPr>
          <w:b w:val="true"/>
          <w:sz w:val="24"/>
          <w:lang w:val="fr-FR"/>
          <w:rFonts/>
        </w:rPr>
        <w:t xml:space="preserve">01.1.1 </w:t>
      </w:r>
      <w:r>
        <w:rPr>
          <w:lang w:val="fr-FR"/>
          <w:rFonts/>
        </w:rPr>
        <w:tab/>
      </w:r>
      <w:r>
        <w:rPr>
          <w:b w:val="true"/>
          <w:sz w:val="24"/>
          <w:lang w:val="fr-FR"/>
          <w:rFonts/>
        </w:rPr>
        <w:t xml:space="preserve">Format de l’épreuve</w:t>
      </w:r>
    </w:p>
    <w:p w14:paraId="74A0B236" w14:textId="77777777" w:rsidR="00A2101D" w:rsidRDefault="00A2101D">
      <w:pPr>
        <w:tabs>
          <w:tab w:val="left" w:pos="1418"/>
        </w:tabs>
        <w:ind w:right="-28"/>
        <w:jc w:val="both"/>
        <w:rPr>
          <w:b/>
          <w:color w:val="FF0000"/>
          <w:sz w:val="24"/>
          <w:szCs w:val="24"/>
          <w:u w:val="single"/>
          <w:lang w:val="fr-FR"/>
          <w:rFonts/>
        </w:rPr>
      </w:pPr>
    </w:p>
    <w:p w14:paraId="53E1BED2" w14:textId="77777777" w:rsidR="00A2101D" w:rsidRDefault="00A2101D">
      <w:pPr>
        <w:tabs>
          <w:tab w:val="left" w:pos="1418"/>
        </w:tabs>
        <w:ind w:right="-28"/>
        <w:jc w:val="both"/>
        <w:rPr>
          <w:b/>
          <w:color w:val="FF0000"/>
          <w:sz w:val="16"/>
          <w:szCs w:val="16"/>
          <w:u w:val="single"/>
          <w:lang w:val="fr-FR"/>
          <w:rFonts/>
        </w:rPr>
      </w:pPr>
    </w:p>
    <w:tbl>
      <w:tblPr>
        <w:tblStyle w:val="a"/>
        <w:tblW w:w="8149" w:type="dxa"/>
        <w:tblInd w:w="61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149"/>
      </w:tblGrid>
      <w:tr w:rsidR="00822E48" w14:paraId="58DE1900" w14:textId="77777777">
        <w:tc>
          <w:tcPr>
            <w:tcW w:w="8149" w:type="dxa"/>
            <w:tcBorders>
              <w:top w:val="single" w:sz="12" w:space="0" w:color="000000"/>
              <w:left w:val="single" w:sz="12" w:space="0" w:color="000000"/>
              <w:bottom w:val="nil"/>
              <w:right w:val="single" w:sz="12" w:space="0" w:color="000000"/>
            </w:tcBorders>
          </w:tcPr>
          <w:p w14:paraId="16626C36" w14:textId="77777777" w:rsidR="00A2101D" w:rsidRDefault="00000000">
            <w:pPr>
              <w:tabs>
                <w:tab w:val="center" w:pos="5040"/>
                <w:tab w:val="center" w:pos="7371"/>
              </w:tabs>
              <w:jc w:val="both"/>
              <w:rPr>
                <w:sz w:val="24"/>
                <w:szCs w:val="24"/>
                <w:lang w:val="fr-FR"/>
                <w:rFonts/>
              </w:rPr>
            </w:pPr>
            <w:r>
              <w:rPr>
                <w:b w:val="true"/>
                <w:sz w:val="24"/>
                <w:lang w:val="fr-FR"/>
                <w:rFonts/>
              </w:rPr>
              <w:t xml:space="preserve">  </w:t>
            </w:r>
            <w:r>
              <w:rPr>
                <w:sz w:val="24"/>
                <w:szCs w:val="24"/>
                <w:lang w:val="fr-FR"/>
                <w:rFonts/>
              </w:rPr>
              <w:tab/>
            </w:r>
            <w:r>
              <w:rPr>
                <w:sz w:val="24"/>
                <w:szCs w:val="24"/>
                <w:lang w:val="fr-FR"/>
                <w:rFonts/>
              </w:rPr>
              <w:tab/>
            </w:r>
          </w:p>
        </w:tc>
      </w:tr>
      <w:tr w:rsidR="00822E48" w14:paraId="3E09B296" w14:textId="77777777">
        <w:tc>
          <w:tcPr>
            <w:tcW w:w="8149" w:type="dxa"/>
            <w:tcBorders>
              <w:top w:val="nil"/>
              <w:left w:val="single" w:sz="12" w:space="0" w:color="000000"/>
              <w:bottom w:val="nil"/>
              <w:right w:val="single" w:sz="12" w:space="0" w:color="000000"/>
            </w:tcBorders>
          </w:tcPr>
          <w:p w14:paraId="5B71F67B" w14:textId="77777777" w:rsidR="00A2101D" w:rsidRDefault="00000000">
            <w:pPr>
              <w:tabs>
                <w:tab w:val="center" w:pos="5040"/>
                <w:tab w:val="center" w:pos="7371"/>
              </w:tabs>
              <w:jc w:val="both"/>
              <w:rPr>
                <w:sz w:val="24"/>
                <w:szCs w:val="24"/>
                <w:lang w:val="fr-FR"/>
                <w:rFonts/>
              </w:rPr>
            </w:pPr>
            <w:r>
              <w:rPr>
                <w:sz w:val="24"/>
                <w:szCs w:val="24"/>
                <w:lang w:val="fr-FR"/>
                <w:rFonts/>
              </w:rPr>
              <w:tab/>
            </w:r>
            <w:r>
              <w:rPr>
                <w:sz w:val="24"/>
                <w:lang w:val="fr-FR"/>
                <w:rFonts/>
              </w:rPr>
              <w:t xml:space="preserve">    </w:t>
            </w:r>
          </w:p>
        </w:tc>
      </w:tr>
      <w:tr w:rsidR="00822E48" w14:paraId="31E69CDD" w14:textId="77777777">
        <w:tc>
          <w:tcPr>
            <w:tcW w:w="8149" w:type="dxa"/>
            <w:tcBorders>
              <w:top w:val="nil"/>
              <w:left w:val="single" w:sz="12" w:space="0" w:color="000000"/>
              <w:bottom w:val="single" w:sz="12" w:space="0" w:color="000000"/>
              <w:right w:val="single" w:sz="12" w:space="0" w:color="000000"/>
            </w:tcBorders>
          </w:tcPr>
          <w:p w14:paraId="1514FF88" w14:textId="77777777" w:rsidR="00A2101D" w:rsidRDefault="00000000">
            <w:pPr>
              <w:tabs>
                <w:tab w:val="center" w:pos="5040"/>
                <w:tab w:val="center" w:pos="7371"/>
              </w:tabs>
              <w:jc w:val="both"/>
              <w:rPr>
                <w:b/>
                <w:color w:val="FF0000"/>
                <w:lang w:val="fr-FR"/>
                <w:rFonts/>
              </w:rPr>
            </w:pPr>
            <w:r>
              <w:rPr>
                <w:b w:val="true"/>
                <w:color w:val="FF0000"/>
                <w:lang w:val="fr-FR"/>
                <w:rFonts/>
              </w:rPr>
              <w:t xml:space="preserve">Jusqu’à 40 pilotes.</w:t>
            </w:r>
          </w:p>
          <w:p w14:paraId="619BD27B" w14:textId="77777777" w:rsidR="00A2101D" w:rsidRDefault="00000000">
            <w:pPr>
              <w:tabs>
                <w:tab w:val="center" w:pos="5040"/>
                <w:tab w:val="center" w:pos="7371"/>
              </w:tabs>
              <w:jc w:val="both"/>
              <w:rPr>
                <w:b/>
                <w:lang w:val="fr-FR"/>
                <w:rFonts/>
              </w:rPr>
            </w:pPr>
            <w:r>
              <w:rPr>
                <w:b w:val="true"/>
                <w:lang w:val="fr-FR"/>
                <w:rFonts/>
              </w:rPr>
              <w:t xml:space="preserve">                                                                      </w:t>
            </w:r>
            <w:r>
              <w:rPr>
                <w:b w:val="true"/>
                <w:lang w:val="fr-FR"/>
                <w:rFonts/>
              </w:rPr>
              <w:t xml:space="preserve">Durée Nombre maximum de pilotes</w:t>
            </w:r>
          </w:p>
        </w:tc>
      </w:tr>
      <w:tr w:rsidR="00822E48" w14:paraId="58FCD0E3" w14:textId="77777777">
        <w:tc>
          <w:tcPr>
            <w:tcW w:w="8149" w:type="dxa"/>
            <w:tcBorders>
              <w:top w:val="single" w:sz="12" w:space="0" w:color="000000"/>
              <w:left w:val="single" w:sz="12" w:space="0" w:color="000000"/>
              <w:right w:val="single" w:sz="12" w:space="0" w:color="000000"/>
            </w:tcBorders>
          </w:tcPr>
          <w:p w14:paraId="771C9E80" w14:textId="77777777" w:rsidR="00A2101D" w:rsidRDefault="00000000">
            <w:pPr>
              <w:pBdr>
                <w:top w:val="nil"/>
                <w:left w:val="nil"/>
                <w:bottom w:val="nil"/>
                <w:right w:val="nil"/>
                <w:between w:val="nil"/>
              </w:pBdr>
              <w:tabs>
                <w:tab w:val="left" w:pos="284"/>
                <w:tab w:val="center" w:pos="5040"/>
                <w:tab w:val="center" w:pos="7380"/>
              </w:tabs>
              <w:spacing w:after="120"/>
              <w:rPr>
                <w:color w:val="000000"/>
                <w:lang w:val="fr-FR"/>
                <w:rFonts/>
              </w:rPr>
            </w:pPr>
            <w:r>
              <w:rPr>
                <w:color w:val="000000"/>
                <w:lang w:val="fr-FR"/>
                <w:rFonts/>
              </w:rPr>
              <w:t xml:space="preserve">Un ou plusieurs groupes de qualification en fonction du nombre de pilotes présents</w:t>
            </w:r>
          </w:p>
          <w:p w14:paraId="1FF99B00" w14:textId="77777777" w:rsidR="00A2101D" w:rsidRDefault="00000000">
            <w:pPr>
              <w:pBdr>
                <w:top w:val="nil"/>
                <w:left w:val="nil"/>
                <w:bottom w:val="nil"/>
                <w:right w:val="nil"/>
                <w:between w:val="nil"/>
              </w:pBdr>
              <w:tabs>
                <w:tab w:val="left" w:pos="284"/>
                <w:tab w:val="center" w:pos="5040"/>
                <w:tab w:val="center" w:pos="7380"/>
              </w:tabs>
              <w:spacing w:after="120"/>
              <w:rPr>
                <w:color w:val="000000"/>
                <w:lang w:val="fr-FR"/>
                <w:rFonts/>
              </w:rPr>
            </w:pPr>
            <w:r>
              <w:rPr>
                <w:color w:val="000000"/>
                <w:lang w:val="fr-FR"/>
                <w:rFonts/>
              </w:rPr>
              <w:t xml:space="preserve">1 X Essais libres/Essais chronométrés</w:t>
            </w:r>
            <w:r>
              <w:rPr>
                <w:color w:val="000000"/>
                <w:lang w:val="fr-FR"/>
                <w:rFonts/>
              </w:rPr>
              <w:tab/>
            </w:r>
            <w:r>
              <w:rPr>
                <w:color w:val="000000"/>
                <w:b w:val="true"/>
                <w:lang w:val="fr-FR"/>
                <w:rFonts/>
              </w:rPr>
              <w:t xml:space="preserve"> 5+5 minutes</w:t>
            </w:r>
          </w:p>
          <w:p w14:paraId="45BC0446" w14:textId="77777777" w:rsidR="00A2101D" w:rsidRDefault="00A2101D">
            <w:pPr>
              <w:pBdr>
                <w:top w:val="nil"/>
                <w:left w:val="nil"/>
                <w:bottom w:val="nil"/>
                <w:right w:val="nil"/>
                <w:between w:val="nil"/>
              </w:pBdr>
              <w:tabs>
                <w:tab w:val="left" w:pos="284"/>
                <w:tab w:val="center" w:pos="5040"/>
                <w:tab w:val="center" w:pos="7380"/>
              </w:tabs>
              <w:spacing w:after="120"/>
              <w:rPr>
                <w:color w:val="000000"/>
                <w:lang w:val="fr-FR"/>
                <w:rFonts/>
              </w:rPr>
            </w:pPr>
          </w:p>
        </w:tc>
      </w:tr>
      <w:tr w:rsidR="00822E48" w14:paraId="267E1CDA" w14:textId="77777777">
        <w:tc>
          <w:tcPr>
            <w:tcW w:w="8149" w:type="dxa"/>
            <w:tcBorders>
              <w:left w:val="single" w:sz="12" w:space="0" w:color="000000"/>
              <w:right w:val="single" w:sz="12" w:space="0" w:color="000000"/>
            </w:tcBorders>
          </w:tcPr>
          <w:p w14:paraId="75E67E09" w14:textId="77777777" w:rsidR="00A2101D" w:rsidRDefault="00A2101D">
            <w:pPr>
              <w:pBdr>
                <w:top w:val="nil"/>
                <w:left w:val="nil"/>
                <w:bottom w:val="nil"/>
                <w:right w:val="nil"/>
                <w:between w:val="nil"/>
              </w:pBdr>
              <w:tabs>
                <w:tab w:val="left" w:pos="284"/>
                <w:tab w:val="center" w:pos="5040"/>
                <w:tab w:val="center" w:pos="7380"/>
              </w:tabs>
              <w:spacing w:after="120"/>
              <w:rPr>
                <w:b/>
                <w:color w:val="000000"/>
                <w:lang w:val="fr-FR"/>
                <w:rFonts/>
              </w:rPr>
            </w:pPr>
          </w:p>
        </w:tc>
      </w:tr>
      <w:tr w:rsidR="00822E48" w14:paraId="70BE1DB4" w14:textId="77777777">
        <w:tc>
          <w:tcPr>
            <w:tcW w:w="8149" w:type="dxa"/>
            <w:tcBorders>
              <w:left w:val="single" w:sz="12" w:space="0" w:color="000000"/>
              <w:bottom w:val="nil"/>
              <w:right w:val="single" w:sz="12" w:space="0" w:color="000000"/>
            </w:tcBorders>
          </w:tcPr>
          <w:p w14:paraId="4F259B28" w14:textId="77777777" w:rsidR="00A2101D" w:rsidRDefault="00A2101D">
            <w:pPr>
              <w:pBdr>
                <w:top w:val="nil"/>
                <w:left w:val="nil"/>
                <w:bottom w:val="nil"/>
                <w:right w:val="nil"/>
                <w:between w:val="nil"/>
              </w:pBdr>
              <w:tabs>
                <w:tab w:val="left" w:pos="284"/>
                <w:tab w:val="center" w:pos="5040"/>
                <w:tab w:val="center" w:pos="7380"/>
              </w:tabs>
              <w:spacing w:after="120"/>
              <w:rPr>
                <w:color w:val="000000"/>
                <w:lang w:val="fr-FR"/>
                <w:rFonts/>
              </w:rPr>
            </w:pPr>
          </w:p>
        </w:tc>
      </w:tr>
      <w:tr w:rsidR="00822E48" w14:paraId="67983DA4" w14:textId="77777777">
        <w:tc>
          <w:tcPr>
            <w:tcW w:w="8149" w:type="dxa"/>
            <w:tcBorders>
              <w:top w:val="nil"/>
              <w:left w:val="single" w:sz="12" w:space="0" w:color="000000"/>
              <w:bottom w:val="single" w:sz="12" w:space="0" w:color="000000"/>
              <w:right w:val="single" w:sz="12" w:space="0" w:color="000000"/>
            </w:tcBorders>
          </w:tcPr>
          <w:p w14:paraId="488669DE" w14:textId="77777777" w:rsidR="00A2101D" w:rsidRDefault="00000000">
            <w:pPr>
              <w:pBdr>
                <w:top w:val="nil"/>
                <w:left w:val="nil"/>
                <w:bottom w:val="nil"/>
                <w:right w:val="nil"/>
                <w:between w:val="nil"/>
              </w:pBdr>
              <w:tabs>
                <w:tab w:val="left" w:pos="284"/>
                <w:tab w:val="center" w:pos="5040"/>
                <w:tab w:val="center" w:pos="7380"/>
              </w:tabs>
              <w:spacing w:after="120"/>
              <w:rPr>
                <w:color w:val="000000"/>
                <w:lang w:val="fr-FR"/>
                <w:rFonts/>
              </w:rPr>
            </w:pPr>
            <w:r>
              <w:rPr>
                <w:color w:val="000000"/>
                <w:lang w:val="fr-FR"/>
                <w:rFonts/>
              </w:rPr>
              <w:t xml:space="preserve">2 X Courses </w:t>
            </w:r>
            <w:r>
              <w:rPr>
                <w:color w:val="000000"/>
                <w:lang w:val="fr-FR"/>
                <w:rFonts/>
              </w:rPr>
              <w:tab/>
            </w:r>
            <w:r>
              <w:rPr>
                <w:b/>
                <w:color w:val="000000"/>
                <w:lang w:val="fr-FR"/>
                <w:rFonts/>
              </w:rPr>
              <w:t xml:space="preserve">7 </w:t>
            </w:r>
            <w:r>
              <w:rPr>
                <w:color w:val="000000"/>
                <w:lang w:val="fr-FR"/>
                <w:rFonts/>
              </w:rPr>
              <w:t xml:space="preserve">minutes + 1 tour </w:t>
            </w:r>
            <w:r>
              <w:rPr>
                <w:sz w:val="16"/>
                <w:szCs w:val="16"/>
                <w:lang w:val="fr-FR"/>
                <w:rFonts/>
              </w:rPr>
              <w:t xml:space="preserve">(sous réserve de modifications)</w:t>
            </w:r>
            <w:r>
              <w:rPr>
                <w:color w:val="000000"/>
                <w:lang w:val="fr-FR"/>
                <w:rFonts/>
              </w:rPr>
              <w:tab/>
            </w:r>
            <w:r>
              <w:rPr>
                <w:color w:val="000000"/>
                <w:lang w:val="fr-FR"/>
                <w:rFonts/>
              </w:rPr>
              <w:t xml:space="preserve"> 40 pilotes</w:t>
            </w:r>
          </w:p>
        </w:tc>
      </w:tr>
    </w:tbl>
    <w:p w14:paraId="5681AE2B" w14:textId="77777777" w:rsidR="00A2101D" w:rsidRDefault="00A2101D">
      <w:pPr>
        <w:tabs>
          <w:tab w:val="left" w:pos="1418"/>
        </w:tabs>
        <w:ind w:right="-28"/>
        <w:rPr>
          <w:color w:val="FF0000"/>
          <w:sz w:val="20"/>
          <w:szCs w:val="20"/>
          <w:lang w:val="fr-FR"/>
          <w:rFonts/>
        </w:rPr>
      </w:pPr>
    </w:p>
    <w:p w14:paraId="48038F8C" w14:textId="77777777" w:rsidR="00A2101D" w:rsidRDefault="00A2101D">
      <w:pPr>
        <w:tabs>
          <w:tab w:val="left" w:pos="1418"/>
        </w:tabs>
        <w:ind w:right="-28"/>
        <w:rPr>
          <w:color w:val="FF0000"/>
          <w:sz w:val="20"/>
          <w:szCs w:val="20"/>
          <w:lang w:val="fr-FR"/>
          <w:rFonts/>
        </w:rPr>
      </w:pPr>
    </w:p>
    <w:p w14:paraId="4BA6C53A" w14:textId="77777777" w:rsidR="00A2101D" w:rsidRDefault="00A2101D">
      <w:pPr>
        <w:ind w:left="540"/>
        <w:jc w:val="both"/>
        <w:rPr>
          <w:b/>
          <w:i/>
          <w:sz w:val="16"/>
          <w:szCs w:val="16"/>
          <w:lang w:val="fr-FR"/>
          <w:rFonts/>
        </w:rPr>
      </w:pPr>
    </w:p>
    <w:p w14:paraId="57E913F7" w14:textId="77777777" w:rsidR="00A2101D" w:rsidRDefault="00000000">
      <w:pPr>
        <w:pBdr>
          <w:bottom w:val="single" w:sz="8" w:space="1" w:color="000000"/>
        </w:pBdr>
        <w:ind w:left="540"/>
        <w:jc w:val="both"/>
        <w:rPr>
          <w:b/>
          <w:sz w:val="24"/>
          <w:szCs w:val="24"/>
          <w:lang w:val="fr-FR"/>
          <w:rFonts/>
        </w:rPr>
      </w:pPr>
      <w:r>
        <w:rPr>
          <w:b w:val="true"/>
          <w:sz w:val="24"/>
          <w:lang w:val="fr-FR"/>
          <w:rFonts/>
        </w:rPr>
        <w:t xml:space="preserve">01.1.2</w:t>
      </w:r>
      <w:r>
        <w:rPr>
          <w:b/>
          <w:sz w:val="24"/>
          <w:szCs w:val="24"/>
          <w:lang w:val="fr-FR"/>
          <w:rFonts/>
        </w:rPr>
        <w:tab/>
      </w:r>
      <w:r>
        <w:rPr>
          <w:b w:val="true"/>
          <w:sz w:val="24"/>
          <w:lang w:val="fr-FR"/>
          <w:rFonts/>
        </w:rPr>
        <w:t xml:space="preserve">Critères des Series</w:t>
      </w:r>
    </w:p>
    <w:p w14:paraId="23AFD907" w14:textId="77777777" w:rsidR="00A2101D" w:rsidRDefault="00000000">
      <w:pPr>
        <w:ind w:left="540"/>
        <w:jc w:val="both"/>
        <w:rPr>
          <w:sz w:val="24"/>
          <w:szCs w:val="24"/>
          <w:lang w:val="fr-FR"/>
          <w:rFonts/>
        </w:rPr>
      </w:pPr>
      <w:r>
        <w:rPr>
          <w:sz w:val="24"/>
          <w:lang w:val="fr-FR"/>
          <w:rFonts/>
        </w:rPr>
        <w:t xml:space="preserve">Toutes les épreuves organisées dans le cadre des European Series seront pris en compte.</w:t>
      </w:r>
      <w:r>
        <w:rPr>
          <w:sz w:val="24"/>
          <w:lang w:val="fr-FR"/>
          <w:rFonts/>
        </w:rPr>
        <w:t xml:space="preserve"> </w:t>
      </w:r>
    </w:p>
    <w:p w14:paraId="2C25A368" w14:textId="77777777" w:rsidR="00A2101D" w:rsidRDefault="00A2101D">
      <w:pPr>
        <w:ind w:left="540"/>
        <w:jc w:val="both"/>
        <w:rPr>
          <w:sz w:val="16"/>
          <w:szCs w:val="16"/>
          <w:lang w:val="fr-FR"/>
          <w:rFonts/>
        </w:rPr>
      </w:pPr>
    </w:p>
    <w:p w14:paraId="3AFA99A9" w14:textId="77777777" w:rsidR="00A2101D" w:rsidRDefault="00000000">
      <w:pPr>
        <w:ind w:left="540"/>
        <w:jc w:val="both"/>
        <w:rPr>
          <w:sz w:val="24"/>
          <w:szCs w:val="24"/>
          <w:lang w:val="fr-FR"/>
          <w:rFonts/>
        </w:rPr>
      </w:pPr>
      <w:r>
        <w:rPr>
          <w:sz w:val="24"/>
          <w:lang w:val="fr-FR"/>
          <w:rFonts/>
        </w:rPr>
        <w:t xml:space="preserve">Est désigné vainqueur des European Junior e-motocross Series le pilote qui obtient le plus de points sur toutes les courses des European Junior e-motocross Series, quel que soit le nombre de courses auxquelles il participe.</w:t>
      </w:r>
      <w:r>
        <w:rPr>
          <w:sz w:val="24"/>
          <w:lang w:val="fr-FR"/>
          <w:rFonts/>
        </w:rPr>
        <w:t xml:space="preserve"> </w:t>
      </w:r>
    </w:p>
    <w:p w14:paraId="3AE5A9CF" w14:textId="77777777" w:rsidR="00A2101D" w:rsidRDefault="00000000">
      <w:pPr>
        <w:tabs>
          <w:tab w:val="left" w:pos="7440"/>
        </w:tabs>
        <w:ind w:left="540"/>
        <w:jc w:val="both"/>
        <w:rPr>
          <w:sz w:val="24"/>
          <w:szCs w:val="24"/>
          <w:lang w:val="fr-FR"/>
          <w:rFonts/>
        </w:rPr>
      </w:pPr>
      <w:r>
        <w:rPr>
          <w:sz w:val="24"/>
          <w:szCs w:val="24"/>
          <w:lang w:val="fr-FR"/>
          <w:rFonts/>
        </w:rPr>
        <w:tab/>
      </w:r>
    </w:p>
    <w:p w14:paraId="17B033A2" w14:textId="77777777" w:rsidR="00A2101D" w:rsidRDefault="00000000">
      <w:pPr>
        <w:ind w:left="540"/>
        <w:jc w:val="both"/>
        <w:rPr>
          <w:sz w:val="24"/>
          <w:szCs w:val="24"/>
          <w:lang w:val="fr-FR"/>
          <w:rFonts/>
        </w:rPr>
      </w:pPr>
      <w:r>
        <w:rPr>
          <w:sz w:val="24"/>
          <w:lang w:val="fr-FR"/>
          <w:rFonts/>
        </w:rPr>
        <w:t xml:space="preserve">En cas d’égalité, le nombre de meilleurs classements sera pris en compte.</w:t>
      </w:r>
    </w:p>
    <w:p w14:paraId="5DB981A0" w14:textId="77777777" w:rsidR="00A2101D" w:rsidRDefault="00A2101D">
      <w:pPr>
        <w:ind w:left="540"/>
        <w:jc w:val="both"/>
        <w:rPr>
          <w:sz w:val="16"/>
          <w:szCs w:val="16"/>
          <w:lang w:val="fr-FR"/>
          <w:rFonts/>
        </w:rPr>
      </w:pPr>
    </w:p>
    <w:p w14:paraId="30AEC4AC" w14:textId="77777777" w:rsidR="00A2101D" w:rsidRDefault="00000000">
      <w:pPr>
        <w:ind w:left="540"/>
        <w:jc w:val="both"/>
        <w:rPr>
          <w:sz w:val="24"/>
          <w:szCs w:val="24"/>
          <w:lang w:val="fr-FR"/>
          <w:rFonts/>
        </w:rPr>
      </w:pPr>
      <w:r>
        <w:rPr>
          <w:sz w:val="24"/>
          <w:lang w:val="fr-FR"/>
          <w:rFonts/>
        </w:rPr>
        <w:t xml:space="preserve">Si l’égalité persiste, ce sont les points marqués lors de la dernière course des Series qui déterminent le classement final.</w:t>
      </w:r>
      <w:r>
        <w:rPr>
          <w:sz w:val="24"/>
          <w:lang w:val="fr-FR"/>
          <w:rFonts/>
        </w:rPr>
        <w:t xml:space="preserve"> </w:t>
      </w:r>
      <w:r>
        <w:rPr>
          <w:sz w:val="24"/>
          <w:lang w:val="fr-FR"/>
          <w:rFonts/>
        </w:rPr>
        <w:t xml:space="preserve">Si l’égalité persiste toujours, ce sont les points marqués lors de l’avant-dernière course des Series qui déterminent le classement final, et ainsi de suite.</w:t>
      </w:r>
    </w:p>
    <w:p w14:paraId="3BBBC364" w14:textId="77777777" w:rsidR="00A2101D" w:rsidRDefault="00A2101D">
      <w:pPr>
        <w:ind w:left="540"/>
        <w:jc w:val="both"/>
        <w:rPr>
          <w:sz w:val="24"/>
          <w:szCs w:val="24"/>
          <w:lang w:val="fr-FR"/>
          <w:rFonts/>
        </w:rPr>
      </w:pPr>
    </w:p>
    <w:p w14:paraId="2D43A30E" w14:textId="77777777" w:rsidR="00A2101D" w:rsidRDefault="00000000">
      <w:pPr>
        <w:ind w:left="540"/>
        <w:jc w:val="both"/>
        <w:rPr>
          <w:sz w:val="24"/>
          <w:szCs w:val="24"/>
          <w:lang w:val="fr-FR"/>
          <w:rFonts/>
        </w:rPr>
      </w:pPr>
      <w:r>
        <w:rPr>
          <w:sz w:val="24"/>
          <w:lang w:val="fr-FR"/>
          <w:rFonts/>
        </w:rPr>
        <w:t xml:space="preserve">Il n’y aura pas de prix pour les fabricants à l’occasion des European Junior e-motocross Series.</w:t>
      </w:r>
      <w:r>
        <w:rPr>
          <w:sz w:val="24"/>
          <w:lang w:val="fr-FR"/>
          <w:rFonts/>
        </w:rPr>
        <w:t xml:space="preserve"> </w:t>
      </w:r>
      <w:r>
        <w:rPr>
          <w:sz w:val="24"/>
          <w:lang w:val="fr-FR"/>
          <w:rFonts/>
        </w:rPr>
        <w:t xml:space="preserve">Si un pilote participe aux Series avec des motos de fabricants différents, la marque avec laquelle il obtient le plus de points apparaîtra à côté de son nom dans le classement final, sans toutefois modifier le calcul des European Junior e-motocross Series des fabricants (le cas échéant).</w:t>
      </w:r>
    </w:p>
    <w:p w14:paraId="16D30DC1" w14:textId="77777777" w:rsidR="00A2101D" w:rsidRDefault="00A2101D">
      <w:pPr>
        <w:ind w:left="540"/>
        <w:jc w:val="both"/>
        <w:rPr>
          <w:sz w:val="24"/>
          <w:szCs w:val="24"/>
          <w:lang w:val="fr-FR"/>
          <w:rFonts/>
        </w:rPr>
      </w:pPr>
    </w:p>
    <w:p w14:paraId="39C36B66" w14:textId="77777777" w:rsidR="00A2101D" w:rsidRDefault="00A2101D">
      <w:pPr>
        <w:ind w:left="540"/>
        <w:jc w:val="both"/>
        <w:rPr>
          <w:sz w:val="24"/>
          <w:szCs w:val="24"/>
          <w:lang w:val="fr-FR"/>
          <w:rFonts/>
        </w:rPr>
      </w:pPr>
    </w:p>
    <w:p w14:paraId="18FBEA12" w14:textId="77777777" w:rsidR="00A2101D" w:rsidRDefault="00000000">
      <w:pPr>
        <w:ind w:left="540"/>
        <w:jc w:val="both"/>
        <w:rPr>
          <w:b/>
          <w:sz w:val="24"/>
          <w:szCs w:val="24"/>
          <w:u w:val="single"/>
          <w:lang w:val="fr-FR"/>
          <w:rFonts/>
        </w:rPr>
      </w:pPr>
      <w:r>
        <w:rPr>
          <w:b w:val="true"/>
          <w:sz w:val="24"/>
          <w:u w:val="single"/>
          <w:lang w:val="fr-FR"/>
          <w:rFonts/>
        </w:rPr>
        <w:t xml:space="preserve">Procédure d’inscription :</w:t>
      </w:r>
    </w:p>
    <w:p w14:paraId="134F68FE" w14:textId="77777777" w:rsidR="00A2101D" w:rsidRDefault="00A2101D">
      <w:pPr>
        <w:ind w:left="540"/>
        <w:jc w:val="both"/>
        <w:rPr>
          <w:b/>
          <w:sz w:val="24"/>
          <w:szCs w:val="24"/>
          <w:u w:val="single"/>
          <w:lang w:val="fr-FR"/>
          <w:rFonts/>
        </w:rPr>
      </w:pPr>
    </w:p>
    <w:p w14:paraId="687B9171" w14:textId="77777777" w:rsidR="00A2101D" w:rsidRDefault="00000000">
      <w:pPr>
        <w:ind w:left="540"/>
        <w:jc w:val="both"/>
        <w:rPr>
          <w:sz w:val="24"/>
          <w:szCs w:val="24"/>
          <w:lang w:val="fr-FR"/>
          <w:rFonts/>
        </w:rPr>
      </w:pPr>
      <w:r>
        <w:rPr>
          <w:sz w:val="24"/>
          <w:lang w:val="fr-FR"/>
          <w:rFonts/>
        </w:rPr>
        <w:t xml:space="preserve">L’inscription se fait en ligne.</w:t>
      </w:r>
    </w:p>
    <w:p w14:paraId="67878C97" w14:textId="77777777" w:rsidR="00A2101D" w:rsidRDefault="00A2101D">
      <w:pPr>
        <w:ind w:left="540"/>
        <w:jc w:val="both"/>
        <w:rPr>
          <w:color w:val="FF0000"/>
          <w:sz w:val="24"/>
          <w:szCs w:val="24"/>
          <w:lang w:val="fr-FR"/>
          <w:rFonts/>
        </w:rPr>
      </w:pPr>
    </w:p>
    <w:p w14:paraId="56297650" w14:textId="77777777" w:rsidR="00A2101D" w:rsidRDefault="00000000">
      <w:pPr>
        <w:ind w:left="540"/>
        <w:jc w:val="both"/>
        <w:rPr>
          <w:color w:val="FF0000"/>
          <w:sz w:val="24"/>
          <w:szCs w:val="24"/>
          <w:lang w:val="fr-FR"/>
          <w:rFonts/>
        </w:rPr>
      </w:pPr>
      <w:r>
        <w:rPr>
          <w:b w:val="true"/>
          <w:sz w:val="24"/>
          <w:u w:val="single"/>
          <w:lang w:val="fr-FR"/>
          <w:rFonts/>
        </w:rPr>
        <w:t xml:space="preserve">Tout nouveau</w:t>
      </w:r>
      <w:r>
        <w:rPr>
          <w:sz w:val="24"/>
          <w:szCs w:val="24"/>
          <w:lang w:val="fr-FR"/>
          <w:rFonts/>
        </w:rPr>
        <w:t xml:space="preserve"> pilote doit s’inscrire en ligne sur </w:t>
      </w:r>
      <w:r>
        <w:rPr>
          <w:color w:val="FF0000"/>
          <w:sz w:val="24"/>
          <w:szCs w:val="24"/>
          <w:lang w:val="fr-FR"/>
          <w:rFonts/>
        </w:rPr>
        <w:t xml:space="preserve"> </w:t>
      </w:r>
      <w:hyperlink r:id="rId8">
        <w:r>
          <w:rPr>
            <w:color w:val="0000FF"/>
            <w:sz w:val="24"/>
            <w:u w:val="single"/>
            <w:lang w:val="fr-FR"/>
            <w:rFonts/>
          </w:rPr>
          <w:t xml:space="preserve">https://results.mxgp.com/riderloginrequests.aspx</w:t>
        </w:r>
      </w:hyperlink>
      <w:r>
        <w:rPr>
          <w:b w:val="true"/>
          <w:sz w:val="24"/>
          <w:u w:val="single"/>
          <w:lang w:val="fr-FR"/>
          <w:rFonts/>
        </w:rPr>
        <w:t xml:space="preserve">.</w:t>
      </w:r>
    </w:p>
    <w:p w14:paraId="0FACC5C3" w14:textId="77777777" w:rsidR="00A2101D" w:rsidRDefault="00000000">
      <w:pPr>
        <w:ind w:left="540"/>
        <w:jc w:val="both"/>
        <w:rPr>
          <w:sz w:val="24"/>
          <w:szCs w:val="24"/>
          <w:lang w:val="fr-FR"/>
          <w:rFonts/>
        </w:rPr>
      </w:pPr>
      <w:r>
        <w:rPr>
          <w:sz w:val="24"/>
          <w:lang w:val="fr-FR"/>
          <w:rFonts/>
        </w:rPr>
        <w:t xml:space="preserve">Une réponse lui sera apportée dans les 48 heures.</w:t>
      </w:r>
    </w:p>
    <w:p w14:paraId="722B967D" w14:textId="77777777" w:rsidR="00A2101D" w:rsidRDefault="00A2101D">
      <w:pPr>
        <w:ind w:left="540"/>
        <w:jc w:val="both"/>
        <w:rPr>
          <w:color w:val="FF0000"/>
          <w:sz w:val="24"/>
          <w:szCs w:val="24"/>
          <w:lang w:val="fr-FR"/>
          <w:rFonts/>
        </w:rPr>
      </w:pPr>
    </w:p>
    <w:p w14:paraId="0D3932A6" w14:textId="77777777" w:rsidR="00A2101D" w:rsidRDefault="00000000">
      <w:pPr>
        <w:ind w:left="540"/>
        <w:jc w:val="both"/>
        <w:rPr>
          <w:color w:val="FF0000"/>
          <w:sz w:val="24"/>
          <w:szCs w:val="24"/>
          <w:lang w:val="fr-FR"/>
          <w:rFonts/>
        </w:rPr>
      </w:pPr>
      <w:r>
        <w:rPr>
          <w:b w:val="true"/>
          <w:sz w:val="24"/>
          <w:u w:val="single"/>
          <w:lang w:val="fr-FR"/>
          <w:rFonts/>
        </w:rPr>
        <w:t xml:space="preserve">Les pilotes déjà inscrits lors d’une précédente édition</w:t>
      </w:r>
      <w:r>
        <w:rPr>
          <w:sz w:val="24"/>
          <w:szCs w:val="24"/>
          <w:lang w:val="fr-FR"/>
          <w:rFonts/>
        </w:rPr>
        <w:t xml:space="preserve"> peuvent démarrer le processus d’inscription directement sur </w:t>
      </w:r>
      <w:r>
        <w:rPr>
          <w:color w:val="FF0000"/>
          <w:sz w:val="24"/>
          <w:szCs w:val="24"/>
          <w:lang w:val="fr-FR"/>
          <w:rFonts/>
        </w:rPr>
        <w:t xml:space="preserve"> </w:t>
      </w:r>
      <w:hyperlink r:id="rId9">
        <w:r>
          <w:rPr>
            <w:color w:val="0000FF"/>
            <w:sz w:val="24"/>
            <w:u w:val="single"/>
            <w:lang w:val="fr-FR"/>
            <w:rFonts/>
          </w:rPr>
          <w:t xml:space="preserve">https://results.mxgp.com/entry/entryform1.aspx</w:t>
        </w:r>
      </w:hyperlink>
    </w:p>
    <w:p w14:paraId="6658B9E2" w14:textId="77777777" w:rsidR="00A2101D" w:rsidRDefault="00000000">
      <w:pPr>
        <w:ind w:left="540"/>
        <w:jc w:val="both"/>
        <w:rPr>
          <w:sz w:val="24"/>
          <w:szCs w:val="24"/>
          <w:lang w:val="fr-FR"/>
          <w:rFonts/>
        </w:rPr>
      </w:pPr>
      <w:r>
        <w:rPr>
          <w:sz w:val="24"/>
          <w:lang w:val="fr-FR"/>
          <w:rFonts/>
        </w:rPr>
        <w:t xml:space="preserve">En cas d’oubli du mot de passe de connexion, veuillez consulter la page :</w:t>
      </w:r>
    </w:p>
    <w:p w14:paraId="74DFFA0D" w14:textId="77777777" w:rsidR="00A2101D" w:rsidRDefault="00000000">
      <w:pPr>
        <w:ind w:left="540"/>
        <w:jc w:val="both"/>
        <w:rPr>
          <w:color w:val="FF0000"/>
          <w:sz w:val="24"/>
          <w:szCs w:val="24"/>
          <w:lang w:val="fr-FR"/>
          <w:rFonts/>
        </w:rPr>
      </w:pPr>
      <w:hyperlink r:id="rId10">
        <w:r>
          <w:rPr>
            <w:color w:val="0000FF"/>
            <w:sz w:val="24"/>
            <w:u w:val="single"/>
            <w:lang w:val="fr-FR"/>
            <w:rFonts/>
          </w:rPr>
          <w:t xml:space="preserve">https://results.mxgp.com/passwordrequest.aspx</w:t>
        </w:r>
      </w:hyperlink>
    </w:p>
    <w:p w14:paraId="4F88B497" w14:textId="77777777" w:rsidR="00A2101D" w:rsidRDefault="00A2101D">
      <w:pPr>
        <w:ind w:left="540"/>
        <w:jc w:val="both"/>
        <w:rPr>
          <w:color w:val="FF0000"/>
          <w:sz w:val="24"/>
          <w:szCs w:val="24"/>
          <w:lang w:val="fr-FR"/>
          <w:rFonts/>
        </w:rPr>
      </w:pPr>
    </w:p>
    <w:p w14:paraId="4A84E60A" w14:textId="77777777" w:rsidR="00A2101D" w:rsidRDefault="00000000">
      <w:pPr>
        <w:ind w:left="540"/>
        <w:jc w:val="both"/>
        <w:rPr>
          <w:b/>
          <w:sz w:val="24"/>
          <w:szCs w:val="24"/>
          <w:lang w:val="fr-FR"/>
          <w:rFonts/>
        </w:rPr>
      </w:pPr>
      <w:r>
        <w:rPr>
          <w:b w:val="true"/>
          <w:sz w:val="24"/>
          <w:u w:val="single"/>
          <w:lang w:val="fr-FR"/>
          <w:rFonts/>
        </w:rPr>
        <w:t xml:space="preserve">Important : </w:t>
      </w:r>
      <w:r>
        <w:rPr>
          <w:b/>
          <w:sz w:val="24"/>
          <w:szCs w:val="24"/>
          <w:lang w:val="fr-FR"/>
          <w:rFonts/>
        </w:rPr>
        <w:t xml:space="preserve">tous les pilotes doivent renseigner leur adresse e-mail, car celle-ci sera utilisée pour se connecter. En cas de problème, veuillez contacter le promoteur par e-mail à l’adresse : </w:t>
      </w:r>
    </w:p>
    <w:p w14:paraId="6779D7A9" w14:textId="77777777" w:rsidR="00A2101D" w:rsidRDefault="00000000">
      <w:pPr>
        <w:ind w:left="540"/>
        <w:jc w:val="both"/>
        <w:rPr>
          <w:b/>
          <w:color w:val="FF0000"/>
          <w:sz w:val="24"/>
          <w:szCs w:val="24"/>
          <w:lang w:val="fr-FR"/>
          <w:rFonts/>
        </w:rPr>
      </w:pPr>
      <w:hyperlink r:id="rId11">
        <w:r>
          <w:rPr>
            <w:b w:val="true"/>
            <w:color w:val="0000FF"/>
            <w:sz w:val="24"/>
            <w:u w:val="single"/>
            <w:lang w:val="fr-FR"/>
            <w:rFonts/>
          </w:rPr>
          <w:t xml:space="preserve">sportoffice@mxgp.com</w:t>
        </w:r>
      </w:hyperlink>
    </w:p>
    <w:p w14:paraId="485359EB" w14:textId="77777777" w:rsidR="00A2101D" w:rsidRDefault="00A2101D">
      <w:pPr>
        <w:tabs>
          <w:tab w:val="left" w:pos="1418"/>
        </w:tabs>
        <w:ind w:left="540"/>
        <w:jc w:val="both"/>
        <w:rPr>
          <w:sz w:val="24"/>
          <w:szCs w:val="24"/>
          <w:lang w:val="fr-FR"/>
          <w:rFonts/>
        </w:rPr>
      </w:pPr>
      <w:bookmarkStart w:id="1" w:name="_heading=h.gjdgxs" w:colFirst="0" w:colLast="0"/>
      <w:bookmarkEnd w:id="1"/>
    </w:p>
    <w:p w14:paraId="40AD58F3" w14:textId="77777777" w:rsidR="00A2101D" w:rsidRDefault="00A2101D">
      <w:pPr>
        <w:tabs>
          <w:tab w:val="left" w:pos="1418"/>
        </w:tabs>
        <w:ind w:left="540"/>
        <w:jc w:val="both"/>
        <w:rPr>
          <w:sz w:val="24"/>
          <w:szCs w:val="24"/>
          <w:lang w:val="fr-FR"/>
          <w:rFonts/>
        </w:rPr>
      </w:pPr>
    </w:p>
    <w:p w14:paraId="553A2E2E" w14:textId="77777777" w:rsidR="00A2101D" w:rsidRDefault="00000000">
      <w:pPr>
        <w:pStyle w:val="berschrift2"/>
        <w:ind w:firstLine="720"/>
      </w:pPr>
      <w:bookmarkStart w:id="2" w:name="_heading=h.30j0zll" w:colFirst="0" w:colLast="0"/>
      <w:bookmarkEnd w:id="2"/>
      <w:r>
        <w:rPr>
          <w:lang w:val="fr-FR"/>
          <w:rFonts/>
        </w:rPr>
        <w:t xml:space="preserve">01.2 Numéros de course</w:t>
      </w:r>
    </w:p>
    <w:p w14:paraId="340A74A0" w14:textId="77777777" w:rsidR="00A2101D" w:rsidRDefault="00000000">
      <w:pPr>
        <w:tabs>
          <w:tab w:val="left" w:pos="1800"/>
          <w:tab w:val="left" w:pos="1980"/>
        </w:tabs>
        <w:ind w:left="540"/>
        <w:rPr>
          <w:sz w:val="24"/>
          <w:szCs w:val="24"/>
          <w:u w:val="single"/>
          <w:lang w:val="fr-FR"/>
          <w:rFonts/>
        </w:rPr>
      </w:pPr>
      <w:r>
        <w:rPr>
          <w:sz w:val="24"/>
          <w:u w:val="single"/>
          <w:lang w:val="fr-FR"/>
          <w:rFonts/>
        </w:rPr>
        <w:t xml:space="preserve">01.2.1.1</w:t>
      </w:r>
      <w:r>
        <w:rPr>
          <w:sz w:val="24"/>
          <w:szCs w:val="24"/>
          <w:u w:val="single"/>
          <w:lang w:val="fr-FR"/>
          <w:rFonts/>
        </w:rPr>
        <w:tab/>
      </w:r>
      <w:r>
        <w:rPr>
          <w:sz w:val="24"/>
          <w:szCs w:val="24"/>
          <w:u w:val="single"/>
          <w:lang w:val="fr-FR"/>
          <w:rFonts/>
        </w:rPr>
        <w:tab/>
      </w:r>
      <w:r>
        <w:rPr>
          <w:sz w:val="24"/>
          <w:u w:val="single"/>
          <w:lang w:val="fr-FR"/>
          <w:rFonts/>
        </w:rPr>
        <w:t xml:space="preserve">European Junior e-motocross Series en individuel</w:t>
      </w:r>
    </w:p>
    <w:p w14:paraId="1028F6C5" w14:textId="77777777" w:rsidR="00A2101D" w:rsidRDefault="00000000">
      <w:pPr>
        <w:ind w:left="540"/>
        <w:jc w:val="both"/>
        <w:rPr>
          <w:b/>
          <w:sz w:val="24"/>
          <w:szCs w:val="24"/>
          <w:lang w:val="fr-FR"/>
          <w:rFonts/>
        </w:rPr>
      </w:pPr>
      <w:r>
        <w:rPr>
          <w:sz w:val="24"/>
          <w:lang w:val="fr-FR"/>
          <w:rFonts/>
        </w:rPr>
        <w:t xml:space="preserve">Chaque pilote participant aux European Junior e-motocross Series en individuel se verra attribuer un numéro de course permanent pour la saison par Pierer Mobility AG.</w:t>
      </w:r>
    </w:p>
    <w:p w14:paraId="0E8F927A" w14:textId="77777777" w:rsidR="00A2101D" w:rsidRDefault="00A2101D">
      <w:pPr>
        <w:ind w:left="540"/>
        <w:rPr>
          <w:color w:val="FF0000"/>
          <w:sz w:val="16"/>
          <w:szCs w:val="16"/>
          <w:lang w:val="fr-FR"/>
          <w:rFonts/>
        </w:rPr>
      </w:pPr>
    </w:p>
    <w:p w14:paraId="34F2FA8F" w14:textId="77777777" w:rsidR="00A2101D" w:rsidRDefault="00A2101D">
      <w:pPr>
        <w:ind w:left="540"/>
        <w:rPr>
          <w:color w:val="FF0000"/>
          <w:sz w:val="16"/>
          <w:szCs w:val="16"/>
          <w:lang w:val="fr-FR"/>
          <w:rFonts/>
        </w:rPr>
      </w:pPr>
    </w:p>
    <w:p w14:paraId="6883082E" w14:textId="77777777" w:rsidR="00A2101D" w:rsidRDefault="00000000">
      <w:pPr>
        <w:pStyle w:val="berschrift2"/>
        <w:ind w:firstLine="720"/>
      </w:pPr>
      <w:bookmarkStart w:id="3" w:name="_heading=h.1fob9te" w:colFirst="0" w:colLast="0"/>
      <w:bookmarkEnd w:id="3"/>
      <w:r>
        <w:rPr>
          <w:lang w:val="fr-FR"/>
          <w:rFonts/>
        </w:rPr>
        <w:t xml:space="preserve">01.2.2 Non-participation à une épreuve</w:t>
      </w:r>
    </w:p>
    <w:p w14:paraId="05DDAA73" w14:textId="77777777" w:rsidR="00A2101D" w:rsidRDefault="00A2101D"/>
    <w:p w14:paraId="23E0BA2C" w14:textId="77777777" w:rsidR="00A2101D" w:rsidRDefault="00000000">
      <w:pPr>
        <w:ind w:left="540"/>
        <w:jc w:val="both"/>
        <w:rPr>
          <w:sz w:val="24"/>
          <w:szCs w:val="24"/>
          <w:lang w:val="fr-FR"/>
          <w:rFonts/>
        </w:rPr>
      </w:pPr>
      <w:r>
        <w:rPr>
          <w:sz w:val="24"/>
          <w:lang w:val="fr-FR"/>
          <w:rFonts/>
        </w:rPr>
        <w:t xml:space="preserve">Les pilotes qui se sont inscrits à une épreuve des European Junior e-motocross Series, mais qui ne peuvent plus y participer, doivent en informer Pierer Mobility AG.</w:t>
      </w:r>
      <w:r>
        <w:rPr>
          <w:sz w:val="24"/>
          <w:lang w:val="fr-FR"/>
          <w:rFonts/>
        </w:rPr>
        <w:t xml:space="preserve"> </w:t>
      </w:r>
    </w:p>
    <w:p w14:paraId="7F52ECE4" w14:textId="77777777" w:rsidR="00A2101D" w:rsidRDefault="00A2101D">
      <w:pPr>
        <w:ind w:left="540"/>
        <w:jc w:val="both"/>
        <w:rPr>
          <w:sz w:val="16"/>
          <w:szCs w:val="16"/>
          <w:lang w:val="fr-FR"/>
          <w:rFonts/>
        </w:rPr>
      </w:pPr>
    </w:p>
    <w:p w14:paraId="2B56EEE6" w14:textId="77777777" w:rsidR="00A2101D" w:rsidRDefault="00000000">
      <w:pPr>
        <w:ind w:left="540"/>
        <w:jc w:val="both"/>
        <w:rPr>
          <w:sz w:val="24"/>
          <w:szCs w:val="24"/>
          <w:lang w:val="fr-FR"/>
          <w:rFonts/>
        </w:rPr>
      </w:pPr>
      <w:r>
        <w:rPr>
          <w:sz w:val="24"/>
          <w:lang w:val="fr-FR"/>
          <w:rFonts/>
        </w:rPr>
        <w:t xml:space="preserve">Un pilote inscrit à une épreuve et qui ne participe pas aux essais et/ou aux courses et/ou qui quitte l’épreuve doit toujours justifier sa non-participation auprès des officiels.</w:t>
      </w:r>
    </w:p>
    <w:p w14:paraId="4117C200" w14:textId="77777777" w:rsidR="00A2101D" w:rsidRDefault="00A2101D">
      <w:pPr>
        <w:tabs>
          <w:tab w:val="left" w:pos="1418"/>
          <w:tab w:val="right" w:pos="8647"/>
        </w:tabs>
        <w:ind w:left="540"/>
        <w:jc w:val="both"/>
        <w:rPr>
          <w:sz w:val="24"/>
          <w:szCs w:val="24"/>
          <w:lang w:val="fr-FR"/>
          <w:rFonts/>
        </w:rPr>
      </w:pPr>
    </w:p>
    <w:p w14:paraId="477A48AD" w14:textId="77777777" w:rsidR="00A2101D" w:rsidRDefault="00A2101D">
      <w:pPr>
        <w:tabs>
          <w:tab w:val="left" w:pos="1418"/>
          <w:tab w:val="right" w:pos="8647"/>
        </w:tabs>
        <w:ind w:left="540"/>
        <w:jc w:val="both"/>
        <w:rPr>
          <w:sz w:val="16"/>
          <w:szCs w:val="16"/>
          <w:lang w:val="fr-FR"/>
          <w:rFonts/>
        </w:rPr>
      </w:pPr>
    </w:p>
    <w:p w14:paraId="3942E40C" w14:textId="77777777" w:rsidR="00A2101D" w:rsidRDefault="00000000">
      <w:pPr>
        <w:pStyle w:val="berschrift2"/>
        <w:ind w:firstLine="720"/>
      </w:pPr>
      <w:bookmarkStart w:id="4" w:name="_heading=h.3znysh7" w:colFirst="0" w:colLast="0"/>
      <w:bookmarkEnd w:id="4"/>
      <w:r>
        <w:rPr>
          <w:lang w:val="fr-FR"/>
          <w:rFonts/>
        </w:rPr>
        <w:t xml:space="preserve">01.2.3 Équipement des pilotes</w:t>
      </w:r>
    </w:p>
    <w:p w14:paraId="563379F9" w14:textId="77777777" w:rsidR="00A2101D" w:rsidRDefault="00A2101D"/>
    <w:p w14:paraId="0FDB2897" w14:textId="77777777" w:rsidR="00A2101D" w:rsidRDefault="00000000">
      <w:pPr>
        <w:ind w:left="540"/>
        <w:jc w:val="both"/>
        <w:rPr>
          <w:sz w:val="24"/>
          <w:szCs w:val="24"/>
          <w:lang w:val="fr-FR"/>
          <w:rFonts/>
        </w:rPr>
      </w:pPr>
      <w:r>
        <w:rPr>
          <w:sz w:val="24"/>
          <w:lang w:val="fr-FR"/>
          <w:rFonts/>
        </w:rPr>
        <w:t xml:space="preserve">Il est de la responsabilité de chaque pilote de choisir un casque et des vêtements qui lui garantiront une protection appropriée.</w:t>
      </w:r>
    </w:p>
    <w:p w14:paraId="65B0E83E" w14:textId="77777777" w:rsidR="00A2101D" w:rsidRDefault="00A2101D">
      <w:pPr>
        <w:ind w:left="540"/>
        <w:jc w:val="both"/>
        <w:rPr>
          <w:sz w:val="16"/>
          <w:szCs w:val="16"/>
          <w:lang w:val="fr-FR"/>
          <w:rFonts/>
        </w:rPr>
      </w:pPr>
    </w:p>
    <w:p w14:paraId="4ECA85FD" w14:textId="77777777" w:rsidR="00A2101D" w:rsidRDefault="00A2101D">
      <w:pPr>
        <w:ind w:left="540"/>
        <w:jc w:val="both"/>
        <w:rPr>
          <w:sz w:val="24"/>
          <w:szCs w:val="24"/>
          <w:lang w:val="fr-FR"/>
          <w:rFonts/>
        </w:rPr>
      </w:pPr>
    </w:p>
    <w:p w14:paraId="4A83113A" w14:textId="77777777" w:rsidR="00A2101D" w:rsidRDefault="00A2101D">
      <w:pPr>
        <w:jc w:val="both"/>
        <w:rPr>
          <w:sz w:val="16"/>
          <w:szCs w:val="16"/>
          <w:lang w:val="fr-FR"/>
          <w:rFonts/>
        </w:rPr>
      </w:pPr>
    </w:p>
    <w:p w14:paraId="2138C181" w14:textId="77777777" w:rsidR="00A2101D" w:rsidRDefault="00000000">
      <w:pPr>
        <w:ind w:left="540"/>
        <w:jc w:val="both"/>
        <w:rPr>
          <w:sz w:val="24"/>
          <w:szCs w:val="24"/>
          <w:lang w:val="fr-FR"/>
          <w:rFonts/>
        </w:rPr>
      </w:pPr>
      <w:r>
        <w:rPr>
          <w:sz w:val="24"/>
          <w:lang w:val="fr-FR"/>
          <w:rFonts/>
        </w:rPr>
        <w:t xml:space="preserve">Les équipements suivants doivent être portés par les pilotes lors de toutes les épreuves :</w:t>
      </w:r>
    </w:p>
    <w:p w14:paraId="196426C4" w14:textId="77777777" w:rsidR="00A2101D" w:rsidRDefault="00A2101D">
      <w:pPr>
        <w:ind w:left="540"/>
        <w:jc w:val="both"/>
        <w:rPr>
          <w:sz w:val="16"/>
          <w:szCs w:val="16"/>
          <w:lang w:val="fr-FR"/>
          <w:rFonts/>
        </w:rPr>
      </w:pPr>
    </w:p>
    <w:tbl>
      <w:tblPr>
        <w:tblStyle w:val="a0"/>
        <w:tblW w:w="8759" w:type="dxa"/>
        <w:tblInd w:w="610" w:type="dxa"/>
        <w:tblLayout w:type="fixed"/>
        <w:tblLook w:val="0000" w:firstRow="0" w:lastRow="0" w:firstColumn="0" w:lastColumn="0" w:noHBand="0" w:noVBand="0"/>
      </w:tblPr>
      <w:tblGrid>
        <w:gridCol w:w="426"/>
        <w:gridCol w:w="8333"/>
      </w:tblGrid>
      <w:tr w:rsidR="00822E48" w14:paraId="2BACE227" w14:textId="77777777">
        <w:trPr>
          <w:trHeight w:val="300"/>
        </w:trPr>
        <w:tc>
          <w:tcPr>
            <w:tcW w:w="426" w:type="dxa"/>
          </w:tcPr>
          <w:p w14:paraId="322FE9D2" w14:textId="77777777" w:rsidR="00A2101D" w:rsidRDefault="00000000">
            <w:pPr>
              <w:jc w:val="both"/>
              <w:rPr>
                <w:sz w:val="24"/>
                <w:szCs w:val="24"/>
                <w:lang w:val="fr-FR"/>
                <w:rFonts/>
              </w:rPr>
            </w:pPr>
            <w:r>
              <w:rPr>
                <w:sz w:val="24"/>
                <w:lang w:val="fr-FR"/>
                <w:rFonts/>
              </w:rPr>
              <w:t xml:space="preserve">1.</w:t>
            </w:r>
          </w:p>
        </w:tc>
        <w:tc>
          <w:tcPr>
            <w:tcW w:w="8333" w:type="dxa"/>
          </w:tcPr>
          <w:p w14:paraId="7329F51A" w14:textId="77777777" w:rsidR="00A2101D" w:rsidRDefault="00000000">
            <w:pPr>
              <w:jc w:val="both"/>
              <w:rPr>
                <w:sz w:val="24"/>
                <w:szCs w:val="24"/>
                <w:lang w:val="fr-FR"/>
                <w:rFonts/>
              </w:rPr>
            </w:pPr>
            <w:r>
              <w:rPr>
                <w:sz w:val="24"/>
                <w:u w:val="single"/>
                <w:lang w:val="fr-FR"/>
                <w:rFonts/>
              </w:rPr>
              <w:t xml:space="preserve">Casques</w:t>
            </w:r>
          </w:p>
        </w:tc>
      </w:tr>
      <w:tr w:rsidR="00822E48" w14:paraId="4FF50A91" w14:textId="77777777">
        <w:trPr>
          <w:trHeight w:val="300"/>
        </w:trPr>
        <w:tc>
          <w:tcPr>
            <w:tcW w:w="426" w:type="dxa"/>
          </w:tcPr>
          <w:p w14:paraId="226CC7D0" w14:textId="77777777" w:rsidR="00A2101D" w:rsidRDefault="00A2101D">
            <w:pPr>
              <w:jc w:val="both"/>
              <w:rPr>
                <w:sz w:val="24"/>
                <w:szCs w:val="24"/>
                <w:lang w:val="fr-FR"/>
                <w:rFonts/>
              </w:rPr>
            </w:pPr>
          </w:p>
        </w:tc>
        <w:tc>
          <w:tcPr>
            <w:tcW w:w="8333" w:type="dxa"/>
          </w:tcPr>
          <w:p w14:paraId="423A41A4" w14:textId="77777777" w:rsidR="00A2101D" w:rsidRDefault="00000000">
            <w:pPr>
              <w:jc w:val="both"/>
              <w:rPr>
                <w:i/>
                <w:sz w:val="24"/>
                <w:szCs w:val="24"/>
                <w:lang w:val="fr-FR"/>
                <w:rFonts/>
              </w:rPr>
            </w:pPr>
            <w:r>
              <w:rPr>
                <w:sz w:val="24"/>
                <w:lang w:val="fr-FR"/>
                <w:rFonts/>
              </w:rPr>
              <w:t xml:space="preserve">Les casques doivent porter l’une des marques officielles de normes internationales.</w:t>
            </w:r>
            <w:r>
              <w:rPr>
                <w:sz w:val="24"/>
                <w:lang w:val="fr-FR"/>
                <w:rFonts/>
              </w:rPr>
              <w:t xml:space="preserve"> </w:t>
            </w:r>
            <w:r>
              <w:rPr>
                <w:sz w:val="24"/>
                <w:lang w:val="fr-FR"/>
                <w:rFonts/>
              </w:rPr>
              <w:t xml:space="preserve">Les cheveux longs doivent être attachés dans le casque.</w:t>
            </w:r>
          </w:p>
        </w:tc>
      </w:tr>
      <w:tr w:rsidR="00822E48" w14:paraId="76E3A818" w14:textId="77777777">
        <w:trPr>
          <w:trHeight w:val="300"/>
        </w:trPr>
        <w:tc>
          <w:tcPr>
            <w:tcW w:w="426" w:type="dxa"/>
          </w:tcPr>
          <w:p w14:paraId="06A33C4A" w14:textId="77777777" w:rsidR="00A2101D" w:rsidRDefault="00A2101D">
            <w:pPr>
              <w:jc w:val="both"/>
              <w:rPr>
                <w:sz w:val="16"/>
                <w:szCs w:val="16"/>
                <w:lang w:val="fr-FR"/>
                <w:rFonts/>
              </w:rPr>
            </w:pPr>
          </w:p>
        </w:tc>
        <w:tc>
          <w:tcPr>
            <w:tcW w:w="8333" w:type="dxa"/>
          </w:tcPr>
          <w:p w14:paraId="3F4C8DAB" w14:textId="77777777" w:rsidR="00A2101D" w:rsidRDefault="00A2101D">
            <w:pPr>
              <w:jc w:val="both"/>
              <w:rPr>
                <w:sz w:val="16"/>
                <w:szCs w:val="16"/>
                <w:lang w:val="fr-FR"/>
                <w:rFonts/>
              </w:rPr>
            </w:pPr>
          </w:p>
        </w:tc>
      </w:tr>
      <w:tr w:rsidR="00822E48" w14:paraId="36FB5CE0" w14:textId="77777777">
        <w:trPr>
          <w:trHeight w:val="300"/>
        </w:trPr>
        <w:tc>
          <w:tcPr>
            <w:tcW w:w="426" w:type="dxa"/>
          </w:tcPr>
          <w:p w14:paraId="16B48BCB" w14:textId="77777777" w:rsidR="00A2101D" w:rsidRDefault="00000000">
            <w:pPr>
              <w:jc w:val="both"/>
              <w:rPr>
                <w:sz w:val="24"/>
                <w:szCs w:val="24"/>
                <w:lang w:val="fr-FR"/>
                <w:rFonts/>
              </w:rPr>
            </w:pPr>
            <w:r>
              <w:rPr>
                <w:sz w:val="24"/>
                <w:lang w:val="fr-FR"/>
                <w:rFonts/>
              </w:rPr>
              <w:t xml:space="preserve">2.</w:t>
            </w:r>
          </w:p>
        </w:tc>
        <w:tc>
          <w:tcPr>
            <w:tcW w:w="8333" w:type="dxa"/>
          </w:tcPr>
          <w:p w14:paraId="2763B3F4" w14:textId="77777777" w:rsidR="00A2101D" w:rsidRDefault="00000000">
            <w:pPr>
              <w:jc w:val="both"/>
              <w:rPr>
                <w:sz w:val="24"/>
                <w:szCs w:val="24"/>
                <w:lang w:val="fr-FR"/>
                <w:rFonts/>
              </w:rPr>
            </w:pPr>
            <w:r>
              <w:rPr>
                <w:sz w:val="24"/>
                <w:u w:val="single"/>
                <w:lang w:val="fr-FR"/>
                <w:rFonts/>
              </w:rPr>
              <w:t xml:space="preserve">Protection oculaire</w:t>
            </w:r>
            <w:r>
              <w:rPr>
                <w:sz w:val="24"/>
                <w:u w:val="single"/>
                <w:lang w:val="fr-FR"/>
                <w:rFonts/>
              </w:rPr>
              <w:t xml:space="preserve"> </w:t>
            </w:r>
          </w:p>
        </w:tc>
      </w:tr>
      <w:tr w:rsidR="00822E48" w14:paraId="1B25633F" w14:textId="77777777">
        <w:trPr>
          <w:trHeight w:val="300"/>
        </w:trPr>
        <w:tc>
          <w:tcPr>
            <w:tcW w:w="426" w:type="dxa"/>
          </w:tcPr>
          <w:p w14:paraId="6426D0EB" w14:textId="77777777" w:rsidR="00A2101D" w:rsidRDefault="00A2101D">
            <w:pPr>
              <w:jc w:val="both"/>
              <w:rPr>
                <w:sz w:val="24"/>
                <w:szCs w:val="24"/>
                <w:lang w:val="fr-FR"/>
                <w:rFonts/>
              </w:rPr>
            </w:pPr>
          </w:p>
        </w:tc>
        <w:tc>
          <w:tcPr>
            <w:tcW w:w="8333" w:type="dxa"/>
          </w:tcPr>
          <w:p w14:paraId="4029B584" w14:textId="77777777" w:rsidR="00A2101D" w:rsidRDefault="00000000">
            <w:pPr>
              <w:jc w:val="both"/>
              <w:rPr>
                <w:sz w:val="24"/>
                <w:szCs w:val="24"/>
                <w:lang w:val="fr-FR"/>
                <w:rFonts/>
              </w:rPr>
            </w:pPr>
            <w:r>
              <w:rPr>
                <w:sz w:val="24"/>
                <w:lang w:val="fr-FR"/>
                <w:rFonts/>
              </w:rPr>
              <w:t xml:space="preserve">Une protection oculaire doit être portée lors de chaque essai, qualification ou course.</w:t>
            </w:r>
          </w:p>
        </w:tc>
      </w:tr>
      <w:tr w:rsidR="00822E48" w14:paraId="1831A2C9" w14:textId="77777777">
        <w:trPr>
          <w:trHeight w:val="300"/>
        </w:trPr>
        <w:tc>
          <w:tcPr>
            <w:tcW w:w="426" w:type="dxa"/>
          </w:tcPr>
          <w:p w14:paraId="045D16A5" w14:textId="77777777" w:rsidR="00A2101D" w:rsidRDefault="00A2101D">
            <w:pPr>
              <w:jc w:val="both"/>
              <w:rPr>
                <w:sz w:val="16"/>
                <w:szCs w:val="16"/>
                <w:lang w:val="fr-FR"/>
                <w:rFonts/>
              </w:rPr>
            </w:pPr>
          </w:p>
        </w:tc>
        <w:tc>
          <w:tcPr>
            <w:tcW w:w="8333" w:type="dxa"/>
          </w:tcPr>
          <w:p w14:paraId="023A789C" w14:textId="77777777" w:rsidR="00A2101D" w:rsidRDefault="00A2101D">
            <w:pPr>
              <w:jc w:val="both"/>
              <w:rPr>
                <w:sz w:val="16"/>
                <w:szCs w:val="16"/>
                <w:lang w:val="fr-FR"/>
                <w:rFonts/>
              </w:rPr>
            </w:pPr>
          </w:p>
        </w:tc>
      </w:tr>
      <w:tr w:rsidR="00822E48" w14:paraId="3024974B" w14:textId="77777777">
        <w:trPr>
          <w:trHeight w:val="300"/>
        </w:trPr>
        <w:tc>
          <w:tcPr>
            <w:tcW w:w="426" w:type="dxa"/>
          </w:tcPr>
          <w:p w14:paraId="433EAFA5" w14:textId="77777777" w:rsidR="00A2101D" w:rsidRDefault="00000000">
            <w:pPr>
              <w:jc w:val="both"/>
              <w:rPr>
                <w:sz w:val="24"/>
                <w:szCs w:val="24"/>
                <w:lang w:val="fr-FR"/>
                <w:rFonts/>
              </w:rPr>
            </w:pPr>
            <w:r>
              <w:rPr>
                <w:sz w:val="24"/>
                <w:lang w:val="fr-FR"/>
                <w:rFonts/>
              </w:rPr>
              <w:t xml:space="preserve">3.</w:t>
            </w:r>
          </w:p>
        </w:tc>
        <w:tc>
          <w:tcPr>
            <w:tcW w:w="8333" w:type="dxa"/>
          </w:tcPr>
          <w:p w14:paraId="56E52761" w14:textId="77777777" w:rsidR="00A2101D" w:rsidRDefault="00000000">
            <w:pPr>
              <w:jc w:val="both"/>
              <w:rPr>
                <w:sz w:val="24"/>
                <w:szCs w:val="24"/>
                <w:lang w:val="fr-FR"/>
                <w:rFonts/>
              </w:rPr>
            </w:pPr>
            <w:r>
              <w:rPr>
                <w:sz w:val="24"/>
                <w:u w:val="single"/>
                <w:lang w:val="fr-FR"/>
                <w:rFonts/>
              </w:rPr>
              <w:t xml:space="preserve">Équipement et vêtements de protection</w:t>
            </w:r>
            <w:r>
              <w:rPr>
                <w:sz w:val="24"/>
                <w:u w:val="single"/>
                <w:lang w:val="fr-FR"/>
                <w:rFonts/>
              </w:rPr>
              <w:t xml:space="preserve"> </w:t>
            </w:r>
          </w:p>
        </w:tc>
      </w:tr>
      <w:tr w:rsidR="00822E48" w14:paraId="38B8A9F8" w14:textId="77777777">
        <w:trPr>
          <w:trHeight w:val="300"/>
        </w:trPr>
        <w:tc>
          <w:tcPr>
            <w:tcW w:w="426" w:type="dxa"/>
          </w:tcPr>
          <w:p w14:paraId="06CCF709" w14:textId="77777777" w:rsidR="00A2101D" w:rsidRDefault="00A2101D">
            <w:pPr>
              <w:jc w:val="both"/>
              <w:rPr>
                <w:sz w:val="24"/>
                <w:szCs w:val="24"/>
                <w:u w:val="single"/>
                <w:lang w:val="fr-FR"/>
                <w:rFonts/>
              </w:rPr>
            </w:pPr>
          </w:p>
        </w:tc>
        <w:tc>
          <w:tcPr>
            <w:tcW w:w="8333" w:type="dxa"/>
          </w:tcPr>
          <w:p w14:paraId="002DBF22" w14:textId="77777777" w:rsidR="00A2101D" w:rsidRDefault="00000000">
            <w:pPr>
              <w:jc w:val="both"/>
              <w:rPr>
                <w:sz w:val="24"/>
                <w:szCs w:val="24"/>
                <w:lang w:val="fr-FR"/>
                <w:rFonts/>
              </w:rPr>
            </w:pPr>
            <w:r>
              <w:rPr>
                <w:sz w:val="24"/>
                <w:lang w:val="fr-FR"/>
                <w:rFonts/>
              </w:rPr>
              <w:t xml:space="preserve">Cet équipement comprend, sans toutefois s’y limiter, les bottes, le pantalon, les maillots/vêtements de protection, les protections thoraciques/dorsales, les protections pour les épaules, coudes et genoux.</w:t>
            </w:r>
          </w:p>
          <w:p w14:paraId="760A2AEE" w14:textId="77777777" w:rsidR="00A2101D" w:rsidRDefault="00A2101D">
            <w:pPr>
              <w:jc w:val="both"/>
              <w:rPr>
                <w:sz w:val="24"/>
                <w:szCs w:val="24"/>
                <w:lang w:val="fr-FR"/>
                <w:rFonts/>
              </w:rPr>
            </w:pPr>
          </w:p>
          <w:p w14:paraId="7F1DD369" w14:textId="77777777" w:rsidR="00A2101D" w:rsidRDefault="00000000">
            <w:pPr>
              <w:jc w:val="both"/>
              <w:rPr>
                <w:b/>
                <w:sz w:val="24"/>
                <w:szCs w:val="24"/>
                <w:lang w:val="fr-FR"/>
                <w:rFonts/>
              </w:rPr>
            </w:pPr>
            <w:r>
              <w:rPr>
                <w:sz w:val="24"/>
                <w:lang w:val="fr-FR"/>
                <w:rFonts/>
              </w:rPr>
              <w:t xml:space="preserve">Des gants et un masque doivent être portés lors de chaque essai, qualification, tour de reconnaissance ou course.</w:t>
            </w:r>
            <w:r>
              <w:rPr>
                <w:sz w:val="24"/>
                <w:lang w:val="fr-FR"/>
                <w:rFonts/>
              </w:rPr>
              <w:t xml:space="preserve"> </w:t>
            </w:r>
            <w:r>
              <w:rPr>
                <w:b/>
                <w:sz w:val="24"/>
                <w:szCs w:val="24"/>
                <w:lang w:val="fr-FR"/>
                <w:rFonts/>
              </w:rPr>
              <w:t xml:space="preserve">Il est fortement recommandé de porter un masque à tout moment sur la piste. Le changement ou le remplacement du masque et/ou des gants sont autorisés à tout moment lors de l’accès aux stands/à la zone de travail ou à la « Goggle Lane » en cas d’épreuves combinées avec MXGP/MX2.</w:t>
            </w:r>
          </w:p>
          <w:p w14:paraId="36446166" w14:textId="77777777" w:rsidR="00A2101D" w:rsidRDefault="00A2101D">
            <w:pPr>
              <w:jc w:val="both"/>
              <w:rPr>
                <w:b/>
                <w:sz w:val="24"/>
                <w:szCs w:val="24"/>
                <w:lang w:val="fr-FR"/>
                <w:rFonts/>
              </w:rPr>
            </w:pPr>
          </w:p>
          <w:p w14:paraId="78596270" w14:textId="77777777" w:rsidR="00A2101D" w:rsidRDefault="00000000">
            <w:pPr>
              <w:jc w:val="both"/>
              <w:rPr>
                <w:b/>
                <w:sz w:val="24"/>
                <w:szCs w:val="24"/>
                <w:lang w:val="fr-FR"/>
                <w:rFonts/>
              </w:rPr>
            </w:pPr>
            <w:r>
              <w:rPr>
                <w:b w:val="true"/>
                <w:sz w:val="24"/>
                <w:lang w:val="fr-FR"/>
                <w:rFonts/>
              </w:rPr>
              <w:t xml:space="preserve">Les pilotes doivent porter une protection complète du haut du corps (devant et derrière), non modifiée et disponible dans le commerce à tout moment lorsqu’ils sont sur la piste.</w:t>
            </w:r>
            <w:r>
              <w:rPr>
                <w:b w:val="true"/>
                <w:sz w:val="24"/>
                <w:lang w:val="fr-FR"/>
                <w:rFonts/>
              </w:rPr>
              <w:t xml:space="preserve"> </w:t>
            </w:r>
          </w:p>
          <w:p w14:paraId="18226178" w14:textId="77777777" w:rsidR="00A2101D" w:rsidRDefault="00000000">
            <w:pPr>
              <w:jc w:val="both"/>
              <w:rPr>
                <w:b/>
                <w:sz w:val="24"/>
                <w:szCs w:val="24"/>
                <w:lang w:val="fr-FR"/>
                <w:rFonts/>
              </w:rPr>
            </w:pPr>
            <w:r>
              <w:rPr>
                <w:b w:val="true"/>
                <w:sz w:val="24"/>
                <w:lang w:val="fr-FR"/>
                <w:rFonts/>
              </w:rPr>
              <w:t xml:space="preserve">Les pilotes doivent porter des protections pour les épaules, coudes et genoux non modifiées et disponibles dans le commerce à tout moment lorsqu’ils sont sur la piste.</w:t>
            </w:r>
          </w:p>
          <w:p w14:paraId="7A01F8F4" w14:textId="77777777" w:rsidR="00A2101D" w:rsidRDefault="00A2101D">
            <w:pPr>
              <w:jc w:val="both"/>
              <w:rPr>
                <w:b/>
                <w:sz w:val="24"/>
                <w:szCs w:val="24"/>
                <w:lang w:val="fr-FR"/>
                <w:rFonts/>
              </w:rPr>
            </w:pPr>
          </w:p>
        </w:tc>
      </w:tr>
      <w:tr w:rsidR="00822E48" w14:paraId="0DBECEA5" w14:textId="77777777">
        <w:trPr>
          <w:trHeight w:val="300"/>
        </w:trPr>
        <w:tc>
          <w:tcPr>
            <w:tcW w:w="426" w:type="dxa"/>
          </w:tcPr>
          <w:p w14:paraId="1F5D565A" w14:textId="77777777" w:rsidR="00A2101D" w:rsidRDefault="00000000">
            <w:pPr>
              <w:jc w:val="both"/>
              <w:rPr>
                <w:sz w:val="24"/>
                <w:szCs w:val="24"/>
                <w:lang w:val="fr-FR"/>
                <w:rFonts/>
              </w:rPr>
            </w:pPr>
            <w:r>
              <w:rPr>
                <w:sz w:val="24"/>
                <w:lang w:val="fr-FR"/>
                <w:rFonts/>
              </w:rPr>
              <w:t xml:space="preserve">4.</w:t>
            </w:r>
          </w:p>
        </w:tc>
        <w:tc>
          <w:tcPr>
            <w:tcW w:w="8333" w:type="dxa"/>
          </w:tcPr>
          <w:p w14:paraId="5AC68A91" w14:textId="77777777" w:rsidR="00A2101D" w:rsidRDefault="00000000">
            <w:pPr>
              <w:jc w:val="both"/>
              <w:rPr>
                <w:sz w:val="24"/>
                <w:szCs w:val="24"/>
                <w:lang w:val="fr-FR"/>
                <w:rFonts/>
              </w:rPr>
            </w:pPr>
            <w:r>
              <w:rPr>
                <w:sz w:val="24"/>
                <w:u w:val="single"/>
                <w:lang w:val="fr-FR"/>
                <w:rFonts/>
              </w:rPr>
              <w:t xml:space="preserve">Logo des Series</w:t>
            </w:r>
          </w:p>
        </w:tc>
      </w:tr>
      <w:tr w:rsidR="00822E48" w14:paraId="5E46CD8B" w14:textId="77777777">
        <w:trPr>
          <w:trHeight w:val="300"/>
        </w:trPr>
        <w:tc>
          <w:tcPr>
            <w:tcW w:w="426" w:type="dxa"/>
          </w:tcPr>
          <w:p w14:paraId="6C0A4DFB" w14:textId="77777777" w:rsidR="00A2101D" w:rsidRDefault="00A2101D">
            <w:pPr>
              <w:jc w:val="both"/>
              <w:rPr>
                <w:sz w:val="24"/>
                <w:szCs w:val="24"/>
                <w:lang w:val="fr-FR"/>
                <w:rFonts/>
              </w:rPr>
            </w:pPr>
          </w:p>
        </w:tc>
        <w:tc>
          <w:tcPr>
            <w:tcW w:w="8333" w:type="dxa"/>
          </w:tcPr>
          <w:p w14:paraId="625E7F4E" w14:textId="77777777" w:rsidR="00A2101D" w:rsidRDefault="00000000">
            <w:pPr>
              <w:jc w:val="both"/>
              <w:rPr>
                <w:sz w:val="24"/>
                <w:szCs w:val="24"/>
                <w:lang w:val="fr-FR"/>
                <w:rFonts/>
              </w:rPr>
            </w:pPr>
            <w:r>
              <w:rPr>
                <w:sz w:val="24"/>
                <w:lang w:val="fr-FR"/>
                <w:rFonts/>
              </w:rPr>
              <w:t xml:space="preserve">Le logo des Series</w:t>
            </w:r>
            <w:r>
              <w:rPr>
                <w:b/>
                <w:sz w:val="24"/>
                <w:szCs w:val="24"/>
                <w:u w:val="single"/>
                <w:lang w:val="fr-FR"/>
                <w:rFonts/>
              </w:rPr>
              <w:t xml:space="preserve">doit</w:t>
            </w:r>
            <w:r>
              <w:rPr>
                <w:sz w:val="24"/>
                <w:lang w:val="fr-FR"/>
                <w:rFonts/>
              </w:rPr>
              <w:t xml:space="preserve"> être apposé sur la plaque avant cross.</w:t>
            </w:r>
            <w:r>
              <w:rPr>
                <w:sz w:val="24"/>
                <w:lang w:val="fr-FR"/>
                <w:rFonts/>
              </w:rPr>
              <w:t xml:space="preserve"> </w:t>
            </w:r>
          </w:p>
        </w:tc>
      </w:tr>
      <w:tr w:rsidR="00822E48" w14:paraId="4DB81D13" w14:textId="77777777">
        <w:trPr>
          <w:trHeight w:val="300"/>
        </w:trPr>
        <w:tc>
          <w:tcPr>
            <w:tcW w:w="426" w:type="dxa"/>
          </w:tcPr>
          <w:p w14:paraId="5D483126" w14:textId="77777777" w:rsidR="00A2101D" w:rsidRDefault="00A2101D">
            <w:pPr>
              <w:jc w:val="both"/>
              <w:rPr>
                <w:sz w:val="24"/>
                <w:szCs w:val="24"/>
                <w:lang w:val="fr-FR"/>
                <w:rFonts/>
              </w:rPr>
            </w:pPr>
          </w:p>
        </w:tc>
        <w:tc>
          <w:tcPr>
            <w:tcW w:w="8333" w:type="dxa"/>
          </w:tcPr>
          <w:p w14:paraId="35926EF9" w14:textId="77777777" w:rsidR="00A2101D" w:rsidRDefault="00A2101D">
            <w:pPr>
              <w:jc w:val="both"/>
              <w:rPr>
                <w:sz w:val="24"/>
                <w:szCs w:val="24"/>
                <w:lang w:val="fr-FR"/>
                <w:rFonts/>
              </w:rPr>
            </w:pPr>
          </w:p>
        </w:tc>
      </w:tr>
      <w:tr w:rsidR="00822E48" w14:paraId="54D3C45D" w14:textId="77777777">
        <w:trPr>
          <w:trHeight w:val="300"/>
        </w:trPr>
        <w:tc>
          <w:tcPr>
            <w:tcW w:w="426" w:type="dxa"/>
          </w:tcPr>
          <w:p w14:paraId="2B403AD8" w14:textId="77777777" w:rsidR="00A2101D" w:rsidRDefault="00000000">
            <w:pPr>
              <w:jc w:val="both"/>
              <w:rPr>
                <w:sz w:val="24"/>
                <w:szCs w:val="24"/>
                <w:lang w:val="fr-FR"/>
                <w:rFonts/>
              </w:rPr>
            </w:pPr>
            <w:r>
              <w:rPr>
                <w:sz w:val="24"/>
                <w:lang w:val="fr-FR"/>
                <w:rFonts/>
              </w:rPr>
              <w:t xml:space="preserve">5.</w:t>
            </w:r>
          </w:p>
        </w:tc>
        <w:tc>
          <w:tcPr>
            <w:tcW w:w="8333" w:type="dxa"/>
          </w:tcPr>
          <w:p w14:paraId="5A1E3B3F" w14:textId="77777777" w:rsidR="00A2101D" w:rsidRDefault="00000000">
            <w:pPr>
              <w:jc w:val="both"/>
              <w:rPr>
                <w:sz w:val="24"/>
                <w:szCs w:val="24"/>
                <w:lang w:val="fr-FR"/>
                <w:rFonts/>
              </w:rPr>
            </w:pPr>
            <w:r>
              <w:rPr>
                <w:sz w:val="24"/>
                <w:u w:val="single"/>
                <w:lang w:val="fr-FR"/>
                <w:rFonts/>
              </w:rPr>
              <w:t xml:space="preserve">Numéro de course</w:t>
            </w:r>
          </w:p>
        </w:tc>
      </w:tr>
      <w:tr w:rsidR="00822E48" w14:paraId="080BA908" w14:textId="77777777">
        <w:trPr>
          <w:trHeight w:val="300"/>
        </w:trPr>
        <w:tc>
          <w:tcPr>
            <w:tcW w:w="426" w:type="dxa"/>
          </w:tcPr>
          <w:p w14:paraId="5B2113E0" w14:textId="77777777" w:rsidR="00A2101D" w:rsidRDefault="00A2101D">
            <w:pPr>
              <w:jc w:val="both"/>
              <w:rPr>
                <w:sz w:val="24"/>
                <w:szCs w:val="24"/>
                <w:lang w:val="fr-FR"/>
                <w:rFonts/>
              </w:rPr>
            </w:pPr>
          </w:p>
        </w:tc>
        <w:tc>
          <w:tcPr>
            <w:tcW w:w="8333" w:type="dxa"/>
          </w:tcPr>
          <w:p w14:paraId="1F046E64" w14:textId="77777777" w:rsidR="00A2101D" w:rsidRDefault="00000000">
            <w:pPr>
              <w:jc w:val="both"/>
              <w:rPr>
                <w:sz w:val="24"/>
                <w:szCs w:val="24"/>
                <w:lang w:val="fr-FR"/>
                <w:rFonts/>
              </w:rPr>
            </w:pPr>
            <w:r>
              <w:rPr>
                <w:sz w:val="24"/>
                <w:lang w:val="fr-FR"/>
                <w:rFonts/>
              </w:rPr>
              <w:t xml:space="preserve">Pierer Mobility AG fournira les numéros de course de toutes les motos participantes dans le respect des couleurs appropriées.</w:t>
            </w:r>
          </w:p>
        </w:tc>
      </w:tr>
    </w:tbl>
    <w:p w14:paraId="42603BF2" w14:textId="77777777" w:rsidR="00A2101D" w:rsidRDefault="00A2101D">
      <w:pPr>
        <w:jc w:val="both"/>
        <w:rPr>
          <w:sz w:val="16"/>
          <w:szCs w:val="16"/>
          <w:lang w:val="fr-FR"/>
          <w:rFonts/>
        </w:rPr>
      </w:pPr>
    </w:p>
    <w:p w14:paraId="00E89AEB" w14:textId="77777777" w:rsidR="00A2101D" w:rsidRDefault="00000000">
      <w:pPr>
        <w:tabs>
          <w:tab w:val="left" w:pos="1800"/>
        </w:tabs>
        <w:ind w:left="540"/>
        <w:jc w:val="both"/>
        <w:rPr>
          <w:b/>
          <w:sz w:val="24"/>
          <w:szCs w:val="24"/>
          <w:u w:val="single"/>
          <w:lang w:val="fr-FR"/>
          <w:rFonts/>
        </w:rPr>
      </w:pPr>
      <w:r>
        <w:rPr>
          <w:b w:val="true"/>
          <w:sz w:val="24"/>
          <w:u w:val="single"/>
          <w:lang w:val="fr-FR"/>
          <w:rFonts/>
        </w:rPr>
        <w:t xml:space="preserve">01.2.4</w:t>
      </w:r>
      <w:r>
        <w:rPr>
          <w:b/>
          <w:sz w:val="24"/>
          <w:szCs w:val="24"/>
          <w:u w:val="single"/>
          <w:lang w:val="fr-FR"/>
          <w:rFonts/>
        </w:rPr>
        <w:tab/>
      </w:r>
      <w:r>
        <w:rPr>
          <w:b w:val="true"/>
          <w:sz w:val="24"/>
          <w:u w:val="single"/>
          <w:lang w:val="fr-FR"/>
          <w:rFonts/>
        </w:rPr>
        <w:t xml:space="preserve">Vêtements des pilotes/mécaniciens/membres de l’équipe</w:t>
      </w:r>
    </w:p>
    <w:p w14:paraId="768BE157" w14:textId="77777777" w:rsidR="00A2101D" w:rsidRDefault="00000000">
      <w:pPr>
        <w:ind w:left="540"/>
        <w:jc w:val="both"/>
        <w:rPr>
          <w:sz w:val="24"/>
          <w:szCs w:val="24"/>
          <w:lang w:val="fr-FR"/>
          <w:rFonts/>
        </w:rPr>
      </w:pPr>
      <w:r>
        <w:rPr>
          <w:sz w:val="24"/>
          <w:lang w:val="fr-FR"/>
          <w:rFonts/>
        </w:rPr>
        <w:t xml:space="preserve">Tous les pilotes, mécaniciens et membres de l’équipe doivent avoir une apparence propre et soignée.</w:t>
      </w:r>
      <w:r>
        <w:rPr>
          <w:sz w:val="24"/>
          <w:lang w:val="fr-FR"/>
          <w:rFonts/>
        </w:rPr>
        <w:t xml:space="preserve"> </w:t>
      </w:r>
    </w:p>
    <w:p w14:paraId="6F50BABE" w14:textId="77777777" w:rsidR="00A2101D" w:rsidRDefault="00A2101D">
      <w:pPr>
        <w:ind w:left="540"/>
        <w:jc w:val="both"/>
        <w:rPr>
          <w:sz w:val="16"/>
          <w:szCs w:val="16"/>
          <w:lang w:val="fr-FR"/>
          <w:rFonts/>
        </w:rPr>
      </w:pPr>
    </w:p>
    <w:p w14:paraId="0719053C" w14:textId="77777777" w:rsidR="00A2101D" w:rsidRDefault="00000000">
      <w:pPr>
        <w:ind w:left="540"/>
        <w:jc w:val="both"/>
        <w:rPr>
          <w:sz w:val="24"/>
          <w:szCs w:val="24"/>
          <w:lang w:val="fr-FR"/>
          <w:rFonts/>
        </w:rPr>
      </w:pPr>
      <w:r>
        <w:rPr>
          <w:sz w:val="24"/>
          <w:lang w:val="fr-FR"/>
          <w:rFonts/>
        </w:rPr>
        <w:t xml:space="preserve">Seules les personnes convenablement habillées et affichant les informations d’identification appropriées seront autorisées dans les zones à accès limité.</w:t>
      </w:r>
    </w:p>
    <w:p w14:paraId="65EA8C29" w14:textId="77777777" w:rsidR="00A2101D" w:rsidRDefault="00A2101D">
      <w:pPr>
        <w:ind w:left="540"/>
        <w:jc w:val="both"/>
        <w:rPr>
          <w:sz w:val="16"/>
          <w:szCs w:val="16"/>
          <w:lang w:val="fr-FR"/>
          <w:rFonts/>
        </w:rPr>
      </w:pPr>
    </w:p>
    <w:p w14:paraId="720FF807" w14:textId="77777777" w:rsidR="00A2101D" w:rsidRDefault="00000000">
      <w:pPr>
        <w:ind w:left="540"/>
        <w:jc w:val="both"/>
        <w:rPr>
          <w:sz w:val="24"/>
          <w:szCs w:val="24"/>
          <w:lang w:val="fr-FR"/>
          <w:rFonts/>
        </w:rPr>
      </w:pPr>
      <w:r>
        <w:rPr>
          <w:sz w:val="24"/>
          <w:lang w:val="fr-FR"/>
          <w:rFonts/>
        </w:rPr>
        <w:t xml:space="preserve">Les shorts, les t-shirts sans manches et les chaussures ouvertes sont interdits dans la zone d’attente et la zone de signalisation et de réparation.</w:t>
      </w:r>
      <w:r>
        <w:rPr>
          <w:sz w:val="24"/>
          <w:lang w:val="fr-FR"/>
          <w:rFonts/>
        </w:rPr>
        <w:t xml:space="preserve"> </w:t>
      </w:r>
    </w:p>
    <w:p w14:paraId="69AB1D66" w14:textId="77777777" w:rsidR="00A2101D" w:rsidRDefault="00A2101D">
      <w:pPr>
        <w:ind w:left="540"/>
        <w:jc w:val="both"/>
        <w:rPr>
          <w:sz w:val="24"/>
          <w:szCs w:val="24"/>
          <w:lang w:val="fr-FR"/>
          <w:rFonts/>
        </w:rPr>
      </w:pPr>
    </w:p>
    <w:p w14:paraId="6493D1CE" w14:textId="77777777" w:rsidR="00A2101D" w:rsidRDefault="00A2101D">
      <w:pPr>
        <w:pStyle w:val="berschrift2"/>
        <w:ind w:firstLine="720"/>
      </w:pPr>
      <w:bookmarkStart w:id="5" w:name="_heading=h.2et92p0" w:colFirst="0" w:colLast="0"/>
      <w:bookmarkEnd w:id="5"/>
    </w:p>
    <w:p w14:paraId="15E4C06D" w14:textId="77777777" w:rsidR="00A2101D" w:rsidRDefault="00000000">
      <w:pPr>
        <w:pStyle w:val="berschrift2"/>
        <w:ind w:firstLine="720"/>
      </w:pPr>
      <w:r>
        <w:rPr>
          <w:lang w:val="fr-FR"/>
          <w:rFonts/>
        </w:rPr>
        <w:t xml:space="preserve">01.2.5 </w:t>
      </w:r>
      <w:r>
        <w:rPr>
          <w:lang w:val="fr-FR"/>
          <w:rFonts/>
        </w:rPr>
        <w:tab/>
      </w:r>
      <w:r>
        <w:rPr>
          <w:lang w:val="fr-FR"/>
          <w:rFonts/>
        </w:rPr>
        <w:t xml:space="preserve">Comportement des pilotes et assistance</w:t>
      </w:r>
    </w:p>
    <w:p w14:paraId="03B6E15B" w14:textId="77777777" w:rsidR="00A2101D" w:rsidRDefault="00A2101D"/>
    <w:p w14:paraId="19F005AD" w14:textId="77777777" w:rsidR="00A2101D" w:rsidRDefault="00000000">
      <w:pPr>
        <w:ind w:left="540"/>
        <w:jc w:val="both"/>
        <w:rPr>
          <w:sz w:val="24"/>
          <w:szCs w:val="24"/>
          <w:lang w:val="fr-FR"/>
          <w:rFonts/>
        </w:rPr>
      </w:pPr>
      <w:r>
        <w:rPr>
          <w:sz w:val="24"/>
          <w:lang w:val="fr-FR"/>
          <w:rFonts/>
        </w:rPr>
        <w:t xml:space="preserve">Les pilotes doivent se conformer à tout moment aux dispositions du règlement des European Junior e-motocross Series.</w:t>
      </w:r>
    </w:p>
    <w:p w14:paraId="2816785E" w14:textId="77777777" w:rsidR="00A2101D" w:rsidRDefault="00A2101D">
      <w:pPr>
        <w:ind w:left="540"/>
        <w:jc w:val="both"/>
        <w:rPr>
          <w:sz w:val="24"/>
          <w:szCs w:val="24"/>
          <w:lang w:val="fr-FR"/>
          <w:rFonts/>
        </w:rPr>
      </w:pPr>
    </w:p>
    <w:p w14:paraId="011482AC" w14:textId="77777777" w:rsidR="00A2101D" w:rsidRDefault="00000000">
      <w:pPr>
        <w:ind w:left="540"/>
        <w:jc w:val="both"/>
        <w:rPr>
          <w:b/>
          <w:color w:val="FF0000"/>
          <w:sz w:val="24"/>
          <w:szCs w:val="24"/>
          <w:u w:val="single"/>
          <w:lang w:val="fr-FR"/>
          <w:rFonts/>
        </w:rPr>
      </w:pPr>
      <w:r>
        <w:rPr>
          <w:b w:val="true"/>
          <w:color w:val="FF0000"/>
          <w:sz w:val="24"/>
          <w:u w:val="single"/>
          <w:lang w:val="fr-FR"/>
          <w:rFonts/>
        </w:rPr>
        <w:t xml:space="preserve">Les pilotes/parents/équipes sont responsables de la sécurité de leurs motos et de tous leurs biens/équipements personnels lorsqu’ils assistent à une épreuve des European Series.</w:t>
      </w:r>
    </w:p>
    <w:p w14:paraId="0AE5AFC5" w14:textId="77777777" w:rsidR="00A2101D" w:rsidRDefault="00A2101D">
      <w:pPr>
        <w:ind w:left="540"/>
        <w:jc w:val="both"/>
        <w:rPr>
          <w:b/>
          <w:color w:val="FF0000"/>
          <w:sz w:val="24"/>
          <w:szCs w:val="24"/>
          <w:u w:val="single"/>
          <w:lang w:val="fr-FR"/>
          <w:rFonts/>
        </w:rPr>
      </w:pPr>
    </w:p>
    <w:p w14:paraId="2894BD49" w14:textId="77777777" w:rsidR="00A2101D" w:rsidRDefault="00000000">
      <w:pPr>
        <w:ind w:left="540"/>
        <w:jc w:val="both"/>
        <w:rPr>
          <w:sz w:val="24"/>
          <w:szCs w:val="24"/>
          <w:lang w:val="fr-FR"/>
          <w:rFonts/>
        </w:rPr>
      </w:pPr>
      <w:r>
        <w:rPr>
          <w:sz w:val="24"/>
          <w:lang w:val="fr-FR"/>
          <w:rFonts/>
        </w:rPr>
        <w:t xml:space="preserve">Les pilotes doivent être physiquement et mentalement aptes à contrôler leurs motos afin de pouvoir garantir la sécurité des autres pilotes, des équipes, des officiels, des spectateurs et des autres personnes participant à l’épreuve.</w:t>
      </w:r>
    </w:p>
    <w:p w14:paraId="6D2E58A5" w14:textId="77777777" w:rsidR="00A2101D" w:rsidRDefault="00A2101D">
      <w:pPr>
        <w:rPr>
          <w:sz w:val="24"/>
          <w:szCs w:val="24"/>
          <w:lang w:val="fr-FR"/>
          <w:rFonts/>
        </w:rPr>
      </w:pPr>
    </w:p>
    <w:p w14:paraId="260BA033" w14:textId="77777777" w:rsidR="00A2101D" w:rsidRDefault="00000000">
      <w:pPr>
        <w:rPr>
          <w:sz w:val="24"/>
          <w:szCs w:val="24"/>
          <w:lang w:val="fr-FR"/>
          <w:rFonts/>
        </w:rPr>
      </w:pPr>
      <w:r>
        <w:rPr>
          <w:rFonts w:ascii="TrebuchetMS-Bold" w:hAnsi="TrebuchetMS-Bold"/>
          <w:b w:val="true"/>
          <w:sz w:val="36"/>
          <w:lang w:val="fr-FR"/>
        </w:rPr>
        <w:t xml:space="preserve">      </w:t>
      </w:r>
      <w:r>
        <w:rPr>
          <w:sz w:val="24"/>
          <w:szCs w:val="24"/>
          <w:lang w:val="fr-FR"/>
          <w:rFonts/>
        </w:rPr>
        <w:t xml:space="preserve">Les personnes présentes sur la piste doivent retirer tous leurs bijoux ou les recouvrir de sparadrap. </w:t>
      </w:r>
    </w:p>
    <w:p w14:paraId="270D9620" w14:textId="77777777" w:rsidR="00A2101D" w:rsidRDefault="00A2101D">
      <w:pPr>
        <w:ind w:left="540"/>
        <w:jc w:val="both"/>
        <w:rPr>
          <w:sz w:val="24"/>
          <w:szCs w:val="24"/>
          <w:lang w:val="fr-FR"/>
          <w:rFonts/>
        </w:rPr>
      </w:pPr>
    </w:p>
    <w:p w14:paraId="4F451C0C" w14:textId="77777777" w:rsidR="00A2101D" w:rsidRDefault="00000000">
      <w:pPr>
        <w:ind w:left="540"/>
        <w:jc w:val="both"/>
        <w:rPr>
          <w:sz w:val="24"/>
          <w:szCs w:val="24"/>
          <w:lang w:val="fr-FR"/>
          <w:rFonts/>
        </w:rPr>
      </w:pPr>
      <w:r>
        <w:rPr>
          <w:sz w:val="24"/>
          <w:lang w:val="fr-FR"/>
          <w:rFonts/>
        </w:rPr>
        <w:t xml:space="preserve">Les cheveux longs doivent être attachés dans le casque.</w:t>
      </w:r>
    </w:p>
    <w:p w14:paraId="2951CAB5" w14:textId="77777777" w:rsidR="00A2101D" w:rsidRDefault="00A2101D">
      <w:pPr>
        <w:ind w:left="540"/>
        <w:jc w:val="both"/>
        <w:rPr>
          <w:sz w:val="16"/>
          <w:szCs w:val="16"/>
          <w:lang w:val="fr-FR"/>
          <w:rFonts/>
        </w:rPr>
      </w:pPr>
    </w:p>
    <w:p w14:paraId="41DA4D22" w14:textId="77777777" w:rsidR="00A2101D" w:rsidRDefault="00000000">
      <w:pPr>
        <w:ind w:left="540"/>
        <w:jc w:val="both"/>
        <w:rPr>
          <w:sz w:val="24"/>
          <w:szCs w:val="24"/>
          <w:lang w:val="fr-FR"/>
          <w:rFonts/>
        </w:rPr>
      </w:pPr>
      <w:r>
        <w:rPr>
          <w:sz w:val="24"/>
          <w:lang w:val="fr-FR"/>
          <w:rFonts/>
        </w:rPr>
        <w:t xml:space="preserve">Les pilotes doivent signaler tout problème médical sous-jacent ou toute blessure au médecin-chef.</w:t>
      </w:r>
      <w:r>
        <w:rPr>
          <w:sz w:val="24"/>
          <w:lang w:val="fr-FR"/>
          <w:rFonts/>
        </w:rPr>
        <w:t xml:space="preserve"> </w:t>
      </w:r>
    </w:p>
    <w:p w14:paraId="6ECDE0D9" w14:textId="77777777" w:rsidR="00A2101D" w:rsidRDefault="00A2101D">
      <w:pPr>
        <w:ind w:left="540"/>
        <w:jc w:val="both"/>
        <w:rPr>
          <w:sz w:val="16"/>
          <w:szCs w:val="16"/>
          <w:lang w:val="fr-FR"/>
          <w:rFonts/>
        </w:rPr>
      </w:pPr>
    </w:p>
    <w:p w14:paraId="6B37DA51" w14:textId="77777777" w:rsidR="00A2101D" w:rsidRDefault="00000000">
      <w:pPr>
        <w:tabs>
          <w:tab w:val="left" w:pos="567"/>
          <w:tab w:val="left" w:pos="1135"/>
          <w:tab w:val="left" w:pos="1701"/>
          <w:tab w:val="left" w:pos="2552"/>
          <w:tab w:val="left" w:pos="5670"/>
        </w:tabs>
        <w:ind w:left="540" w:right="-91"/>
        <w:jc w:val="both"/>
        <w:rPr>
          <w:sz w:val="24"/>
          <w:szCs w:val="24"/>
          <w:lang w:val="fr-FR"/>
          <w:rFonts/>
        </w:rPr>
      </w:pPr>
      <w:r>
        <w:rPr>
          <w:sz w:val="24"/>
          <w:lang w:val="fr-FR"/>
          <w:rFonts/>
        </w:rPr>
        <w:t xml:space="preserve">À tout moment lors de l’épreuve, sur demande du commissaire technique, les pilotes doivent se présenter et/ou présenter leur(s) moto(s) et/ou équipements à la vérification technique.</w:t>
      </w:r>
    </w:p>
    <w:p w14:paraId="58BF4E6F" w14:textId="77777777" w:rsidR="00A2101D" w:rsidRDefault="00A2101D">
      <w:pPr>
        <w:tabs>
          <w:tab w:val="left" w:pos="567"/>
          <w:tab w:val="left" w:pos="1135"/>
          <w:tab w:val="left" w:pos="1701"/>
          <w:tab w:val="left" w:pos="2552"/>
          <w:tab w:val="left" w:pos="5670"/>
        </w:tabs>
        <w:ind w:left="540" w:right="-91"/>
        <w:jc w:val="both"/>
        <w:rPr>
          <w:sz w:val="16"/>
          <w:szCs w:val="16"/>
          <w:lang w:val="fr-FR"/>
          <w:rFonts/>
        </w:rPr>
      </w:pPr>
    </w:p>
    <w:p w14:paraId="3E30DFA7" w14:textId="77777777" w:rsidR="00A2101D" w:rsidRDefault="00000000">
      <w:pPr>
        <w:tabs>
          <w:tab w:val="left" w:pos="567"/>
          <w:tab w:val="left" w:pos="1135"/>
          <w:tab w:val="left" w:pos="1701"/>
          <w:tab w:val="left" w:pos="2552"/>
          <w:tab w:val="left" w:pos="5670"/>
        </w:tabs>
        <w:ind w:left="540" w:right="-91"/>
        <w:jc w:val="both"/>
        <w:rPr>
          <w:sz w:val="24"/>
          <w:szCs w:val="24"/>
          <w:lang w:val="fr-FR"/>
          <w:rFonts/>
        </w:rPr>
      </w:pPr>
      <w:r>
        <w:rPr>
          <w:sz w:val="24"/>
          <w:lang w:val="fr-FR"/>
          <w:rFonts/>
        </w:rPr>
        <w:t xml:space="preserve">À tout moment lors de l’épreuve, les pilotes sont tenus de s’assurer que leur(s) moto(s) se conforme(nt) au règlement.</w:t>
      </w:r>
    </w:p>
    <w:p w14:paraId="7400CFA6" w14:textId="77777777" w:rsidR="00A2101D" w:rsidRDefault="00A2101D">
      <w:pPr>
        <w:ind w:left="540"/>
        <w:jc w:val="both"/>
        <w:rPr>
          <w:sz w:val="16"/>
          <w:szCs w:val="16"/>
          <w:lang w:val="fr-FR"/>
          <w:rFonts/>
        </w:rPr>
      </w:pPr>
    </w:p>
    <w:p w14:paraId="5E2B062B" w14:textId="77777777" w:rsidR="00A2101D" w:rsidRDefault="00000000">
      <w:pPr>
        <w:ind w:left="540"/>
        <w:jc w:val="both"/>
        <w:rPr>
          <w:sz w:val="24"/>
          <w:szCs w:val="24"/>
          <w:lang w:val="fr-FR"/>
          <w:rFonts/>
        </w:rPr>
      </w:pPr>
      <w:r>
        <w:rPr>
          <w:sz w:val="24"/>
          <w:lang w:val="fr-FR"/>
          <w:rFonts/>
        </w:rPr>
        <w:t xml:space="preserve">Les pilotes peuvent être tenus responsables des actes des membres de leur équipe.</w:t>
      </w:r>
    </w:p>
    <w:p w14:paraId="33988AFF" w14:textId="77777777" w:rsidR="00A2101D" w:rsidRDefault="00A2101D">
      <w:pPr>
        <w:ind w:left="540"/>
        <w:jc w:val="both"/>
        <w:rPr>
          <w:sz w:val="16"/>
          <w:szCs w:val="16"/>
          <w:lang w:val="fr-FR"/>
          <w:rFonts/>
        </w:rPr>
      </w:pPr>
    </w:p>
    <w:p w14:paraId="7E191746" w14:textId="77777777" w:rsidR="00A2101D" w:rsidRDefault="00000000">
      <w:pPr>
        <w:ind w:left="540"/>
        <w:jc w:val="both"/>
        <w:rPr>
          <w:sz w:val="24"/>
          <w:szCs w:val="24"/>
          <w:lang w:val="fr-FR"/>
          <w:rFonts/>
        </w:rPr>
      </w:pPr>
      <w:r>
        <w:rPr>
          <w:sz w:val="24"/>
          <w:lang w:val="fr-FR"/>
          <w:rFonts/>
        </w:rPr>
        <w:t xml:space="preserve">Il est interdit aux pilotes et aux membres des équipes de conduire tout véhicule motorisé et/ou vélo sur la piste en dehors des séances officielles d’essais/de qualifications et des courses.</w:t>
      </w:r>
    </w:p>
    <w:p w14:paraId="239ED2F1" w14:textId="77777777" w:rsidR="00A2101D" w:rsidRDefault="00A2101D">
      <w:pPr>
        <w:ind w:left="540"/>
        <w:jc w:val="both"/>
        <w:rPr>
          <w:sz w:val="16"/>
          <w:szCs w:val="16"/>
          <w:lang w:val="fr-FR"/>
          <w:rFonts/>
        </w:rPr>
      </w:pPr>
    </w:p>
    <w:p w14:paraId="1F0F1A6E" w14:textId="77777777" w:rsidR="00A2101D" w:rsidRDefault="00000000">
      <w:pPr>
        <w:ind w:left="540"/>
        <w:jc w:val="both"/>
        <w:rPr>
          <w:sz w:val="24"/>
          <w:szCs w:val="24"/>
          <w:lang w:val="fr-FR"/>
          <w:rFonts/>
        </w:rPr>
      </w:pPr>
      <w:r>
        <w:rPr>
          <w:sz w:val="24"/>
          <w:lang w:val="fr-FR"/>
          <w:rFonts/>
        </w:rPr>
        <w:t xml:space="preserve">Les pilotes doivent respecter les drapeaux officiels et les panneaux d’instructions.</w:t>
      </w:r>
    </w:p>
    <w:p w14:paraId="2175AE40" w14:textId="77777777" w:rsidR="00A2101D" w:rsidRDefault="00A2101D">
      <w:pPr>
        <w:ind w:left="540"/>
        <w:jc w:val="both"/>
        <w:rPr>
          <w:sz w:val="16"/>
          <w:szCs w:val="16"/>
          <w:lang w:val="fr-FR"/>
          <w:rFonts/>
        </w:rPr>
      </w:pPr>
    </w:p>
    <w:p w14:paraId="3AAAA13F" w14:textId="77777777" w:rsidR="00A2101D" w:rsidRDefault="00000000">
      <w:pPr>
        <w:ind w:left="540"/>
        <w:jc w:val="both"/>
        <w:rPr>
          <w:sz w:val="24"/>
          <w:szCs w:val="24"/>
          <w:lang w:val="fr-FR"/>
          <w:rFonts/>
        </w:rPr>
      </w:pPr>
      <w:r>
        <w:rPr>
          <w:sz w:val="24"/>
          <w:lang w:val="fr-FR"/>
          <w:rFonts/>
        </w:rPr>
        <w:t xml:space="preserve">Les pilotes doivent disposer de caméras « embarquées » sur leurs motos si telle est la demande du promoteur des Series.</w:t>
      </w:r>
    </w:p>
    <w:p w14:paraId="3EF8B91D" w14:textId="77777777" w:rsidR="00A2101D" w:rsidRDefault="00A2101D">
      <w:pPr>
        <w:ind w:left="540"/>
        <w:jc w:val="both"/>
        <w:rPr>
          <w:sz w:val="16"/>
          <w:szCs w:val="16"/>
          <w:lang w:val="fr-FR"/>
          <w:rFonts/>
        </w:rPr>
      </w:pPr>
    </w:p>
    <w:p w14:paraId="66E27575" w14:textId="77777777" w:rsidR="00A2101D" w:rsidRDefault="00000000">
      <w:pPr>
        <w:ind w:left="540"/>
        <w:jc w:val="both"/>
        <w:rPr>
          <w:sz w:val="24"/>
          <w:szCs w:val="24"/>
          <w:lang w:val="fr-FR"/>
          <w:rFonts/>
        </w:rPr>
      </w:pPr>
      <w:r>
        <w:rPr>
          <w:sz w:val="24"/>
          <w:lang w:val="fr-FR"/>
          <w:rFonts/>
        </w:rPr>
        <w:t xml:space="preserve">Les pilotes et leurs tuteurs légaux sont tenus d’assister à tous les briefings des pilotes et de prendre connaissance de toutes les informations et instructions données.</w:t>
      </w:r>
      <w:r>
        <w:rPr>
          <w:sz w:val="24"/>
          <w:lang w:val="fr-FR"/>
          <w:rFonts/>
        </w:rPr>
        <w:t xml:space="preserve"> </w:t>
      </w:r>
      <w:r>
        <w:rPr>
          <w:sz w:val="24"/>
          <w:lang w:val="fr-FR"/>
          <w:rFonts/>
        </w:rPr>
        <w:t xml:space="preserve">Les membres des équipes sont encouragés à assister aux briefings des pilotes.</w:t>
      </w:r>
    </w:p>
    <w:p w14:paraId="18C1073C" w14:textId="77777777" w:rsidR="00A2101D" w:rsidRDefault="00A2101D">
      <w:pPr>
        <w:tabs>
          <w:tab w:val="left" w:pos="1418"/>
          <w:tab w:val="right" w:pos="8647"/>
        </w:tabs>
        <w:jc w:val="both"/>
        <w:rPr>
          <w:sz w:val="16"/>
          <w:szCs w:val="16"/>
          <w:lang w:val="fr-FR"/>
          <w:rFonts/>
        </w:rPr>
      </w:pPr>
    </w:p>
    <w:p w14:paraId="403F5AB2" w14:textId="77777777" w:rsidR="00A2101D" w:rsidRDefault="00000000">
      <w:pPr>
        <w:tabs>
          <w:tab w:val="left" w:pos="1418"/>
          <w:tab w:val="right" w:pos="8647"/>
        </w:tabs>
        <w:ind w:left="540"/>
        <w:jc w:val="both"/>
        <w:rPr>
          <w:sz w:val="24"/>
          <w:szCs w:val="24"/>
          <w:lang w:val="fr-FR"/>
          <w:rFonts/>
        </w:rPr>
      </w:pPr>
      <w:r>
        <w:rPr>
          <w:sz w:val="24"/>
          <w:lang w:val="fr-FR"/>
          <w:rFonts/>
        </w:rPr>
        <w:t xml:space="preserve">Lors d’une épreuve, un pilote doit toujours essayer de gagner.</w:t>
      </w:r>
      <w:r>
        <w:rPr>
          <w:sz w:val="24"/>
          <w:lang w:val="fr-FR"/>
          <w:rFonts/>
        </w:rPr>
        <w:t xml:space="preserve"> </w:t>
      </w:r>
      <w:r>
        <w:rPr>
          <w:sz w:val="24"/>
          <w:lang w:val="fr-FR"/>
          <w:rFonts/>
        </w:rPr>
        <w:t xml:space="preserve">Dans le cas contraire, il ne sera pas autorisé à poursuivre la compétition et s’expose à une sanction de la part de la Direction de course/du Jury international.</w:t>
      </w:r>
    </w:p>
    <w:p w14:paraId="59872698" w14:textId="77777777" w:rsidR="00A2101D" w:rsidRDefault="00A2101D">
      <w:pPr>
        <w:ind w:left="540"/>
        <w:jc w:val="both"/>
        <w:rPr>
          <w:sz w:val="16"/>
          <w:szCs w:val="16"/>
          <w:lang w:val="fr-FR"/>
          <w:rFonts/>
        </w:rPr>
      </w:pPr>
    </w:p>
    <w:p w14:paraId="30E07D72" w14:textId="77777777" w:rsidR="00A2101D" w:rsidRDefault="00000000">
      <w:pPr>
        <w:ind w:left="540"/>
        <w:jc w:val="both"/>
        <w:rPr>
          <w:sz w:val="24"/>
          <w:szCs w:val="24"/>
          <w:lang w:val="fr-FR"/>
          <w:rFonts/>
        </w:rPr>
      </w:pPr>
      <w:r>
        <w:rPr>
          <w:sz w:val="24"/>
          <w:lang w:val="fr-FR"/>
          <w:rFonts/>
        </w:rPr>
        <w:t xml:space="preserve">Les pilotes doivent rouler d’une manière responsable qui ne présente pas de danger pour les autres concurrents/participants.</w:t>
      </w:r>
      <w:r>
        <w:rPr>
          <w:sz w:val="24"/>
          <w:lang w:val="fr-FR"/>
          <w:rFonts/>
        </w:rPr>
        <w:t xml:space="preserve"> </w:t>
      </w:r>
    </w:p>
    <w:p w14:paraId="2F394B4B" w14:textId="77777777" w:rsidR="00A2101D" w:rsidRDefault="00A2101D">
      <w:pPr>
        <w:ind w:left="540"/>
        <w:jc w:val="both"/>
        <w:rPr>
          <w:sz w:val="24"/>
          <w:szCs w:val="24"/>
          <w:lang w:val="fr-FR"/>
          <w:rFonts/>
        </w:rPr>
      </w:pPr>
    </w:p>
    <w:p w14:paraId="440A3DA9" w14:textId="77777777" w:rsidR="00A2101D" w:rsidRDefault="00000000">
      <w:pPr>
        <w:ind w:left="540"/>
        <w:jc w:val="both"/>
      </w:pPr>
      <w:r>
        <w:rPr>
          <w:b w:val="true"/>
          <w:sz w:val="24"/>
          <w:lang w:val="fr-FR"/>
          <w:rFonts/>
        </w:rPr>
        <w:t xml:space="preserve">Tout comportement antisportif, agressif ou imprudent de la part d’un pilote ou de membres de son équipe et/ou de son entourage envers les autres concurrents, les mécaniciens, le personnel et les officiels de l’équipe, ou les autres participants (personnel de l’organisateur et du promoteur, personnel médical, presse, public, etc.) sur la piste ou en dehors de la piste pourra être sanctionné par la Direction de course.</w:t>
      </w:r>
    </w:p>
    <w:p w14:paraId="57EC45D3" w14:textId="77777777" w:rsidR="00A2101D" w:rsidRDefault="00A2101D">
      <w:pPr>
        <w:ind w:left="540"/>
        <w:jc w:val="both"/>
        <w:rPr>
          <w:b/>
          <w:sz w:val="24"/>
          <w:szCs w:val="24"/>
          <w:lang w:val="fr-FR"/>
          <w:rFonts/>
        </w:rPr>
      </w:pPr>
    </w:p>
    <w:p w14:paraId="1E3F89CB" w14:textId="77777777" w:rsidR="00A2101D" w:rsidRDefault="00000000">
      <w:pPr>
        <w:ind w:left="540"/>
        <w:jc w:val="both"/>
        <w:rPr>
          <w:b/>
          <w:sz w:val="24"/>
          <w:szCs w:val="24"/>
          <w:lang w:val="fr-FR"/>
          <w:rFonts/>
        </w:rPr>
      </w:pPr>
      <w:r>
        <w:rPr>
          <w:b w:val="true"/>
          <w:sz w:val="24"/>
          <w:lang w:val="fr-FR"/>
          <w:rFonts/>
        </w:rPr>
        <w:t xml:space="preserve">Lorsqu’un pilote reçoit un traitement de la part du personnel médical, les membres de l’équipe ou sa famille ne sont pas autorisés à interférer ou à gêner son administration.</w:t>
      </w:r>
      <w:r>
        <w:rPr>
          <w:b w:val="true"/>
          <w:sz w:val="24"/>
          <w:lang w:val="fr-FR"/>
          <w:rFonts/>
        </w:rPr>
        <w:t xml:space="preserve"> </w:t>
      </w:r>
      <w:r>
        <w:rPr>
          <w:b w:val="true"/>
          <w:sz w:val="24"/>
          <w:lang w:val="fr-FR"/>
          <w:rFonts/>
        </w:rPr>
        <w:t xml:space="preserve">Le non-respect de cette règle pourra être sanctionné.</w:t>
      </w:r>
    </w:p>
    <w:p w14:paraId="0695F7EF" w14:textId="77777777" w:rsidR="00A2101D" w:rsidRDefault="00A2101D">
      <w:pPr>
        <w:ind w:left="540"/>
        <w:jc w:val="both"/>
        <w:rPr>
          <w:b/>
          <w:sz w:val="24"/>
          <w:szCs w:val="24"/>
          <w:lang w:val="fr-FR"/>
          <w:rFonts/>
        </w:rPr>
      </w:pPr>
    </w:p>
    <w:p w14:paraId="42552E5E" w14:textId="77777777" w:rsidR="00A2101D" w:rsidRDefault="00A2101D">
      <w:pPr>
        <w:ind w:left="540"/>
        <w:jc w:val="both"/>
        <w:rPr>
          <w:sz w:val="16"/>
          <w:szCs w:val="16"/>
          <w:u w:val="single"/>
          <w:lang w:val="fr-FR"/>
          <w:rFonts/>
        </w:rPr>
      </w:pPr>
    </w:p>
    <w:p w14:paraId="58E09BDF" w14:textId="77777777" w:rsidR="00A2101D" w:rsidRDefault="00000000">
      <w:pPr>
        <w:ind w:left="540"/>
        <w:jc w:val="both"/>
        <w:rPr>
          <w:b/>
          <w:sz w:val="24"/>
          <w:szCs w:val="24"/>
          <w:lang w:val="fr-FR"/>
          <w:rFonts/>
        </w:rPr>
      </w:pPr>
      <w:r>
        <w:rPr>
          <w:sz w:val="24"/>
          <w:lang w:val="fr-FR"/>
          <w:rFonts/>
        </w:rPr>
        <w:t xml:space="preserve">Les pilotes doivent toujours démarrer les essais libres et les qualifications chronométrées </w:t>
      </w:r>
      <w:r>
        <w:rPr>
          <w:b/>
          <w:sz w:val="24"/>
          <w:szCs w:val="24"/>
          <w:lang w:val="fr-FR"/>
          <w:rFonts/>
        </w:rPr>
        <w:t xml:space="preserve">depuis les stands.</w:t>
      </w:r>
    </w:p>
    <w:p w14:paraId="3BC89E0B" w14:textId="77777777" w:rsidR="00A2101D" w:rsidRDefault="00A2101D">
      <w:pPr>
        <w:ind w:left="540"/>
        <w:jc w:val="both"/>
        <w:rPr>
          <w:b/>
          <w:sz w:val="16"/>
          <w:szCs w:val="16"/>
          <w:lang w:val="fr-FR"/>
          <w:rFonts/>
        </w:rPr>
      </w:pPr>
    </w:p>
    <w:p w14:paraId="1A63D248" w14:textId="77777777" w:rsidR="00A2101D" w:rsidRDefault="00000000">
      <w:pPr>
        <w:ind w:left="540"/>
        <w:jc w:val="both"/>
        <w:rPr>
          <w:sz w:val="24"/>
          <w:szCs w:val="24"/>
          <w:lang w:val="fr-FR"/>
          <w:rFonts/>
        </w:rPr>
      </w:pPr>
      <w:r>
        <w:rPr>
          <w:sz w:val="24"/>
          <w:lang w:val="fr-FR"/>
          <w:rFonts/>
        </w:rPr>
        <w:t xml:space="preserve">Lorsque les pilotes sont sur la piste, toute concertation entre eux et les membres de leur équipe est limitée à la zone de signalisation et de réparation approuvée.</w:t>
      </w:r>
      <w:r>
        <w:rPr>
          <w:sz w:val="24"/>
          <w:lang w:val="fr-FR"/>
          <w:rFonts/>
        </w:rPr>
        <w:t xml:space="preserve"> </w:t>
      </w:r>
      <w:r>
        <w:rPr>
          <w:sz w:val="24"/>
          <w:lang w:val="fr-FR"/>
          <w:rFonts/>
        </w:rPr>
        <w:t xml:space="preserve">Les pilotes qui s’arrêtent le long du parcours pour s’entretenir avec d’autres personnes peuvent gêner la progression des autres pilotes et une telle action sera considérée comme une assistance extérieure non autorisée.</w:t>
      </w:r>
    </w:p>
    <w:p w14:paraId="0286D62C" w14:textId="77777777" w:rsidR="00A2101D" w:rsidRDefault="00A2101D">
      <w:pPr>
        <w:ind w:left="540"/>
        <w:jc w:val="both"/>
        <w:rPr>
          <w:sz w:val="24"/>
          <w:szCs w:val="24"/>
          <w:lang w:val="fr-FR"/>
          <w:rFonts/>
        </w:rPr>
      </w:pPr>
    </w:p>
    <w:p w14:paraId="09D30A70" w14:textId="77777777" w:rsidR="00A2101D" w:rsidRDefault="00000000">
      <w:pPr>
        <w:ind w:left="540"/>
        <w:jc w:val="both"/>
        <w:rPr>
          <w:b/>
          <w:sz w:val="24"/>
          <w:szCs w:val="24"/>
          <w:lang w:val="fr-FR"/>
          <w:rFonts/>
        </w:rPr>
      </w:pPr>
      <w:r>
        <w:rPr>
          <w:b w:val="true"/>
          <w:sz w:val="24"/>
          <w:lang w:val="fr-FR"/>
          <w:rFonts/>
        </w:rPr>
        <w:t xml:space="preserve">Sauf nécessité inévitable, les pilotes ne sont pas autorisés à s’arrêter sur la piste ou le long de la piste pendant une séance.</w:t>
      </w:r>
      <w:r>
        <w:rPr>
          <w:b w:val="true"/>
          <w:sz w:val="24"/>
          <w:lang w:val="fr-FR"/>
          <w:rFonts/>
        </w:rPr>
        <w:t xml:space="preserve"> </w:t>
      </w:r>
      <w:r>
        <w:rPr>
          <w:b w:val="true"/>
          <w:sz w:val="24"/>
          <w:lang w:val="fr-FR"/>
          <w:rFonts/>
        </w:rPr>
        <w:t xml:space="preserve">Cela peut être considéré comme un frein à la progression des autres pilotes.</w:t>
      </w:r>
      <w:r>
        <w:rPr>
          <w:b w:val="true"/>
          <w:sz w:val="24"/>
          <w:lang w:val="fr-FR"/>
          <w:rFonts/>
        </w:rPr>
        <w:t xml:space="preserve"> </w:t>
      </w:r>
      <w:r>
        <w:rPr>
          <w:b w:val="true"/>
          <w:sz w:val="24"/>
          <w:lang w:val="fr-FR"/>
          <w:rFonts/>
        </w:rPr>
        <w:t xml:space="preserve">Tout arrêt volontaire, sauf en cas d’autorisation par un officiel, sera sanctionné par la perte du meilleur temps au tour dans la séance concernée.</w:t>
      </w:r>
    </w:p>
    <w:p w14:paraId="004423DD" w14:textId="77777777" w:rsidR="00A2101D" w:rsidRDefault="00A2101D">
      <w:pPr>
        <w:ind w:left="540"/>
        <w:jc w:val="both"/>
        <w:rPr>
          <w:b/>
          <w:color w:val="FF0000"/>
          <w:sz w:val="16"/>
          <w:szCs w:val="16"/>
          <w:lang w:val="fr-FR"/>
          <w:rFonts/>
        </w:rPr>
      </w:pPr>
    </w:p>
    <w:p w14:paraId="51209018" w14:textId="77777777" w:rsidR="00A2101D" w:rsidRDefault="00000000">
      <w:pPr>
        <w:ind w:left="540"/>
        <w:jc w:val="both"/>
        <w:rPr>
          <w:sz w:val="24"/>
          <w:szCs w:val="24"/>
          <w:lang w:val="fr-FR"/>
          <w:rFonts/>
        </w:rPr>
      </w:pPr>
      <w:r>
        <w:rPr>
          <w:sz w:val="24"/>
          <w:lang w:val="fr-FR"/>
          <w:rFonts/>
        </w:rPr>
        <w:t xml:space="preserve">Seuls les signes suivants sont autorisés entre les pilotes/motos et les personnes qui les accompagnent : données et images fournies par les transpondeurs officiels de chronométrage et les caméras embarquées, messages sur les panneaux de stands affichés dans les zones autorisées, et communication à travers le « langage corporel » du pilote.</w:t>
      </w:r>
      <w:r>
        <w:rPr>
          <w:sz w:val="24"/>
          <w:lang w:val="fr-FR"/>
          <w:rFonts/>
        </w:rPr>
        <w:t xml:space="preserve"> </w:t>
      </w:r>
      <w:r>
        <w:rPr>
          <w:sz w:val="24"/>
          <w:lang w:val="fr-FR"/>
          <w:rFonts/>
        </w:rPr>
        <w:t xml:space="preserve">Les communications radio avec les pilotes sont strictement interdites.</w:t>
      </w:r>
    </w:p>
    <w:p w14:paraId="6944C9DA" w14:textId="77777777" w:rsidR="00A2101D" w:rsidRDefault="00A2101D">
      <w:pPr>
        <w:ind w:left="540"/>
        <w:jc w:val="both"/>
        <w:rPr>
          <w:sz w:val="16"/>
          <w:szCs w:val="16"/>
          <w:lang w:val="fr-FR"/>
          <w:rFonts/>
        </w:rPr>
      </w:pPr>
    </w:p>
    <w:p w14:paraId="0F00AF6D" w14:textId="77777777" w:rsidR="00A2101D" w:rsidRDefault="00000000">
      <w:pPr>
        <w:ind w:left="540"/>
        <w:jc w:val="both"/>
        <w:rPr>
          <w:sz w:val="24"/>
          <w:szCs w:val="24"/>
          <w:lang w:val="fr-FR"/>
          <w:rFonts/>
        </w:rPr>
      </w:pPr>
      <w:r>
        <w:rPr>
          <w:sz w:val="24"/>
          <w:lang w:val="fr-FR"/>
          <w:rFonts/>
        </w:rPr>
        <w:t xml:space="preserve">Toute assistance extérieure aux pilotes sur le circuit est interdite </w:t>
      </w:r>
      <w:r>
        <w:rPr>
          <w:b/>
          <w:sz w:val="24"/>
          <w:szCs w:val="24"/>
          <w:lang w:val="fr-FR"/>
          <w:rFonts/>
        </w:rPr>
        <w:t xml:space="preserve">sauf si elle est dispensée par un commissaire</w:t>
      </w:r>
      <w:r>
        <w:rPr>
          <w:sz w:val="24"/>
          <w:lang w:val="fr-FR"/>
          <w:rFonts/>
        </w:rPr>
        <w:t xml:space="preserve"> dans le cadre de sa mission.</w:t>
      </w:r>
      <w:r>
        <w:rPr>
          <w:sz w:val="24"/>
          <w:lang w:val="fr-FR"/>
          <w:rFonts/>
        </w:rPr>
        <w:t xml:space="preserve"> </w:t>
      </w:r>
      <w:r>
        <w:rPr>
          <w:sz w:val="24"/>
          <w:lang w:val="fr-FR"/>
          <w:rFonts/>
        </w:rPr>
        <w:t xml:space="preserve">Toute infraction à cette règle pourra être sanctionnée.</w:t>
      </w:r>
      <w:r>
        <w:rPr>
          <w:sz w:val="24"/>
          <w:lang w:val="fr-FR"/>
          <w:rFonts/>
        </w:rPr>
        <w:t xml:space="preserve"> </w:t>
      </w:r>
    </w:p>
    <w:p w14:paraId="2856AC69" w14:textId="77777777" w:rsidR="00A2101D" w:rsidRDefault="00A2101D">
      <w:pPr>
        <w:ind w:left="540"/>
        <w:jc w:val="both"/>
        <w:rPr>
          <w:sz w:val="16"/>
          <w:szCs w:val="16"/>
          <w:lang w:val="fr-FR"/>
          <w:rFonts/>
        </w:rPr>
      </w:pPr>
    </w:p>
    <w:p w14:paraId="2020FA62" w14:textId="77777777" w:rsidR="00A2101D" w:rsidRDefault="00000000">
      <w:pPr>
        <w:pBdr>
          <w:top w:val="nil"/>
          <w:left w:val="nil"/>
          <w:bottom w:val="nil"/>
          <w:right w:val="nil"/>
          <w:between w:val="nil"/>
        </w:pBdr>
        <w:spacing w:after="120"/>
        <w:ind w:left="540"/>
        <w:rPr>
          <w:b/>
          <w:color w:val="000000"/>
          <w:sz w:val="24"/>
          <w:szCs w:val="24"/>
          <w:lang w:val="fr-FR"/>
          <w:rFonts/>
        </w:rPr>
      </w:pPr>
      <w:r>
        <w:rPr>
          <w:b w:val="true"/>
          <w:color w:val="000000"/>
          <w:sz w:val="24"/>
          <w:lang w:val="fr-FR"/>
          <w:rFonts/>
        </w:rPr>
        <w:t xml:space="preserve">Les commissaires peuvent aider les pilotes en soulevant les motos et en les aidant à poursuivre la course.</w:t>
      </w:r>
      <w:r>
        <w:rPr>
          <w:b w:val="true"/>
          <w:color w:val="000000"/>
          <w:sz w:val="24"/>
          <w:lang w:val="fr-FR"/>
          <w:rFonts/>
        </w:rPr>
        <w:t xml:space="preserve"> </w:t>
      </w:r>
    </w:p>
    <w:p w14:paraId="2C324AF5" w14:textId="77777777" w:rsidR="00A2101D" w:rsidRDefault="00000000">
      <w:pPr>
        <w:pBdr>
          <w:top w:val="nil"/>
          <w:left w:val="nil"/>
          <w:bottom w:val="nil"/>
          <w:right w:val="nil"/>
          <w:between w:val="nil"/>
        </w:pBdr>
        <w:spacing w:after="120"/>
        <w:ind w:left="540"/>
        <w:rPr>
          <w:b/>
          <w:color w:val="000000"/>
          <w:sz w:val="24"/>
          <w:szCs w:val="24"/>
          <w:lang w:val="fr-FR"/>
          <w:rFonts/>
        </w:rPr>
      </w:pPr>
      <w:r>
        <w:rPr>
          <w:color w:val="000000"/>
          <w:sz w:val="24"/>
          <w:lang w:val="fr-FR"/>
          <w:rFonts/>
        </w:rPr>
        <w:t xml:space="preserve">Les pilotes doivent utiliser uniquement la piste balisée.</w:t>
      </w:r>
      <w:r>
        <w:rPr>
          <w:color w:val="000000"/>
          <w:sz w:val="24"/>
          <w:lang w:val="fr-FR"/>
          <w:rFonts/>
        </w:rPr>
        <w:t xml:space="preserve"> </w:t>
      </w:r>
    </w:p>
    <w:p w14:paraId="20726C2D" w14:textId="77777777" w:rsidR="00A2101D" w:rsidRDefault="00000000">
      <w:pPr>
        <w:ind w:left="540"/>
        <w:jc w:val="both"/>
        <w:rPr>
          <w:b/>
          <w:sz w:val="24"/>
          <w:szCs w:val="24"/>
          <w:lang w:val="fr-FR"/>
          <w:rFonts/>
        </w:rPr>
      </w:pPr>
      <w:r>
        <w:rPr>
          <w:b w:val="true"/>
          <w:sz w:val="24"/>
          <w:lang w:val="fr-FR"/>
          <w:rFonts/>
        </w:rPr>
        <w:t xml:space="preserve">Il est interdit de couper le parcours.</w:t>
      </w:r>
      <w:r>
        <w:rPr>
          <w:b w:val="true"/>
          <w:sz w:val="24"/>
          <w:lang w:val="fr-FR"/>
          <w:rFonts/>
        </w:rPr>
        <w:t xml:space="preserve"> </w:t>
      </w:r>
      <w:r>
        <w:rPr>
          <w:b w:val="true"/>
          <w:sz w:val="24"/>
          <w:lang w:val="fr-FR"/>
          <w:rFonts/>
        </w:rPr>
        <w:t xml:space="preserve">Si un pilote quitte accidentellement ou involontairement la piste balisée, il peut continuer, sans accélérer et à une vitesse fortement réduite, et réintégrer la piste en toute sécurité au point le plus proche possible, </w:t>
      </w:r>
      <w:r>
        <w:rPr>
          <w:b/>
          <w:sz w:val="24"/>
          <w:szCs w:val="24"/>
          <w:u w:val="single"/>
          <w:lang w:val="fr-FR"/>
          <w:rFonts/>
        </w:rPr>
        <w:t xml:space="preserve">sans obtenir un quelconque avantage</w:t>
      </w:r>
      <w:r>
        <w:rPr>
          <w:b w:val="true"/>
          <w:sz w:val="24"/>
          <w:lang w:val="fr-FR"/>
          <w:rFonts/>
        </w:rPr>
        <w:t xml:space="preserve">.</w:t>
      </w:r>
      <w:r>
        <w:rPr>
          <w:b w:val="true"/>
          <w:sz w:val="24"/>
          <w:lang w:val="fr-FR"/>
          <w:rFonts/>
        </w:rPr>
        <w:t xml:space="preserve"> </w:t>
      </w:r>
    </w:p>
    <w:p w14:paraId="60ACC5A6" w14:textId="77777777" w:rsidR="00A2101D" w:rsidRDefault="00A2101D">
      <w:pPr>
        <w:ind w:left="540"/>
        <w:jc w:val="both"/>
        <w:rPr>
          <w:b/>
          <w:color w:val="FF0000"/>
          <w:sz w:val="24"/>
          <w:szCs w:val="24"/>
          <w:lang w:val="fr-FR"/>
          <w:rFonts/>
        </w:rPr>
      </w:pPr>
    </w:p>
    <w:p w14:paraId="5F276032" w14:textId="77777777" w:rsidR="00A2101D" w:rsidRDefault="00000000">
      <w:pPr>
        <w:ind w:left="540"/>
        <w:rPr>
          <w:b/>
          <w:sz w:val="24"/>
          <w:szCs w:val="24"/>
          <w:lang w:val="fr-FR"/>
          <w:rFonts/>
        </w:rPr>
      </w:pPr>
      <w:r>
        <w:rPr>
          <w:b w:val="true"/>
          <w:sz w:val="24"/>
          <w:lang w:val="fr-FR"/>
          <w:rFonts/>
        </w:rPr>
        <w:t xml:space="preserve">Toute obtention ou tentative d’obtention d’un avantage par un pilote alors qu’il s’est écarté du parcours lors d’une séance d’essais sera sanctionnée par la perte du temps au tour le plus rapide lors des essais concernés.</w:t>
      </w:r>
      <w:r>
        <w:rPr>
          <w:b w:val="true"/>
          <w:sz w:val="24"/>
          <w:lang w:val="fr-FR"/>
          <w:rFonts/>
        </w:rPr>
        <w:t xml:space="preserve"> </w:t>
      </w:r>
    </w:p>
    <w:p w14:paraId="04A257C7" w14:textId="77777777" w:rsidR="00A2101D" w:rsidRDefault="00A2101D">
      <w:pPr>
        <w:ind w:left="540"/>
        <w:rPr>
          <w:b/>
          <w:sz w:val="24"/>
          <w:szCs w:val="24"/>
          <w:lang w:val="fr-FR"/>
          <w:rFonts/>
        </w:rPr>
      </w:pPr>
    </w:p>
    <w:p w14:paraId="630E1933" w14:textId="77777777" w:rsidR="00A2101D" w:rsidRDefault="00000000">
      <w:pPr>
        <w:ind w:left="540"/>
        <w:jc w:val="both"/>
        <w:rPr>
          <w:b/>
          <w:sz w:val="24"/>
          <w:szCs w:val="24"/>
          <w:lang w:val="fr-FR"/>
          <w:rFonts/>
        </w:rPr>
      </w:pPr>
      <w:r>
        <w:rPr>
          <w:b w:val="true"/>
          <w:sz w:val="24"/>
          <w:lang w:val="fr-FR"/>
          <w:rFonts/>
        </w:rPr>
        <w:t xml:space="preserve">Toute obtention ou tentative d’obtention d’un avantage par un pilote alors qu’il s’est écarté du parcours lors d’une course sera sanctionnée par la perte du nombre de places gagnées + une place dans le classement final de la course concernée.</w:t>
      </w:r>
      <w:r>
        <w:rPr>
          <w:b w:val="true"/>
          <w:sz w:val="24"/>
          <w:lang w:val="fr-FR"/>
          <w:rFonts/>
        </w:rPr>
        <w:t xml:space="preserve"> </w:t>
      </w:r>
      <w:r>
        <w:rPr>
          <w:b w:val="true"/>
          <w:sz w:val="24"/>
          <w:lang w:val="fr-FR"/>
          <w:rFonts/>
        </w:rPr>
        <w:t xml:space="preserve">Si aucune place n’a été gagnée, la sanction correspondra à la perte d’une place.</w:t>
      </w:r>
    </w:p>
    <w:p w14:paraId="2EE9A44D" w14:textId="77777777" w:rsidR="00A2101D" w:rsidRDefault="00A2101D">
      <w:pPr>
        <w:ind w:left="540"/>
        <w:jc w:val="both"/>
        <w:rPr>
          <w:b/>
          <w:color w:val="FF0000"/>
          <w:sz w:val="24"/>
          <w:szCs w:val="24"/>
          <w:u w:val="single"/>
          <w:lang w:val="fr-FR"/>
          <w:rFonts/>
        </w:rPr>
      </w:pPr>
    </w:p>
    <w:p w14:paraId="5450F197" w14:textId="77777777" w:rsidR="00A2101D" w:rsidRDefault="00A2101D">
      <w:pPr>
        <w:ind w:left="540"/>
        <w:jc w:val="both"/>
        <w:rPr>
          <w:b/>
          <w:sz w:val="24"/>
          <w:szCs w:val="24"/>
          <w:lang w:val="fr-FR"/>
          <w:rFonts/>
        </w:rPr>
      </w:pPr>
    </w:p>
    <w:p w14:paraId="405122F8" w14:textId="77777777" w:rsidR="00A2101D" w:rsidRDefault="00000000">
      <w:pPr>
        <w:ind w:left="540"/>
        <w:jc w:val="both"/>
        <w:rPr>
          <w:b/>
          <w:color w:val="FF0000"/>
          <w:sz w:val="24"/>
          <w:szCs w:val="24"/>
          <w:lang w:val="fr-FR"/>
          <w:rFonts/>
        </w:rPr>
      </w:pPr>
      <w:r>
        <w:rPr>
          <w:b w:val="true"/>
          <w:color w:val="FF0000"/>
          <w:sz w:val="24"/>
          <w:lang w:val="fr-FR"/>
          <w:rFonts/>
        </w:rPr>
        <w:t xml:space="preserve">Si le Directeur de course détermine qu’un pilote a quitté le parcours avec l’intention d’obtenir un avantage, celui-ci peut être disqualifié des essais/de la course concernés.</w:t>
      </w:r>
      <w:r>
        <w:rPr>
          <w:b w:val="true"/>
          <w:color w:val="FF0000"/>
          <w:sz w:val="24"/>
          <w:lang w:val="fr-FR"/>
          <w:rFonts/>
        </w:rPr>
        <w:t xml:space="preserve"> </w:t>
      </w:r>
      <w:r>
        <w:rPr>
          <w:b w:val="true"/>
          <w:color w:val="FF0000"/>
          <w:sz w:val="24"/>
          <w:lang w:val="fr-FR"/>
          <w:rFonts/>
        </w:rPr>
        <w:t xml:space="preserve">Des sanctions supplémentaires peuvent être appliquées.</w:t>
      </w:r>
    </w:p>
    <w:p w14:paraId="03B75A44" w14:textId="77777777" w:rsidR="00A2101D" w:rsidRDefault="00A2101D">
      <w:pPr>
        <w:ind w:left="540"/>
        <w:jc w:val="both"/>
        <w:rPr>
          <w:color w:val="FF0000"/>
          <w:sz w:val="16"/>
          <w:szCs w:val="16"/>
          <w:lang w:val="fr-FR"/>
          <w:rFonts/>
        </w:rPr>
      </w:pPr>
    </w:p>
    <w:p w14:paraId="2C0E91D6" w14:textId="77777777" w:rsidR="00A2101D" w:rsidRDefault="00000000">
      <w:pPr>
        <w:ind w:left="540"/>
        <w:jc w:val="both"/>
        <w:rPr>
          <w:sz w:val="24"/>
          <w:szCs w:val="24"/>
          <w:lang w:val="fr-FR"/>
          <w:rFonts/>
        </w:rPr>
      </w:pPr>
      <w:r>
        <w:rPr>
          <w:sz w:val="24"/>
          <w:lang w:val="fr-FR"/>
          <w:rFonts/>
        </w:rPr>
        <w:t xml:space="preserve">Les réparations et la signalisation doivent être effectuées à l’intérieur des stands pendant les essais et les courses.</w:t>
      </w:r>
      <w:r>
        <w:rPr>
          <w:sz w:val="24"/>
          <w:lang w:val="fr-FR"/>
          <w:rFonts/>
        </w:rPr>
        <w:t xml:space="preserve"> </w:t>
      </w:r>
      <w:r>
        <w:rPr>
          <w:sz w:val="24"/>
          <w:lang w:val="fr-FR"/>
          <w:rFonts/>
        </w:rPr>
        <w:t xml:space="preserve">Seuls les mécaniciens, les responsables de la signalisation, les représentants de l’industrie et les principaux officiels munis de laissez-passer valides sont autorisés dans cette zone.</w:t>
      </w:r>
    </w:p>
    <w:p w14:paraId="45FD7BE2" w14:textId="77777777" w:rsidR="00A2101D" w:rsidRDefault="00A2101D">
      <w:pPr>
        <w:ind w:left="540"/>
        <w:jc w:val="both"/>
        <w:rPr>
          <w:sz w:val="24"/>
          <w:szCs w:val="24"/>
          <w:lang w:val="fr-FR"/>
          <w:rFonts/>
        </w:rPr>
      </w:pPr>
    </w:p>
    <w:p w14:paraId="28866F56" w14:textId="77777777" w:rsidR="00A2101D" w:rsidRDefault="00000000">
      <w:pPr>
        <w:ind w:left="540"/>
        <w:jc w:val="both"/>
        <w:rPr>
          <w:b/>
          <w:sz w:val="24"/>
          <w:szCs w:val="24"/>
          <w:lang w:val="fr-FR"/>
          <w:rFonts/>
        </w:rPr>
      </w:pPr>
      <w:r>
        <w:rPr>
          <w:b w:val="true"/>
          <w:sz w:val="24"/>
          <w:lang w:val="fr-FR"/>
          <w:rFonts/>
        </w:rPr>
        <w:t xml:space="preserve">Aucune moto de secours/secondaire n’est autorisée dans la zone de réparation/signalisation ou les stands pendant une course.</w:t>
      </w:r>
      <w:r>
        <w:rPr>
          <w:b w:val="true"/>
          <w:sz w:val="24"/>
          <w:lang w:val="fr-FR"/>
          <w:rFonts/>
        </w:rPr>
        <w:t xml:space="preserve"> </w:t>
      </w:r>
      <w:r>
        <w:rPr>
          <w:b/>
          <w:sz w:val="24"/>
          <w:szCs w:val="24"/>
          <w:u w:val="single"/>
          <w:lang w:val="fr-FR"/>
          <w:rFonts/>
        </w:rPr>
        <w:t xml:space="preserve">Toute violation de cette règle sera sanctionnée par la disqualification de la course en question.</w:t>
      </w:r>
    </w:p>
    <w:p w14:paraId="4869EEBD" w14:textId="77777777" w:rsidR="00A2101D" w:rsidRDefault="00A2101D">
      <w:pPr>
        <w:ind w:left="540"/>
        <w:jc w:val="both"/>
        <w:rPr>
          <w:sz w:val="24"/>
          <w:szCs w:val="24"/>
          <w:lang w:val="fr-FR"/>
          <w:rFonts/>
        </w:rPr>
      </w:pPr>
    </w:p>
    <w:p w14:paraId="22F8A0DA" w14:textId="77777777" w:rsidR="00A2101D" w:rsidRDefault="00000000">
      <w:pPr>
        <w:ind w:left="540"/>
        <w:jc w:val="both"/>
        <w:rPr>
          <w:b/>
          <w:sz w:val="24"/>
          <w:szCs w:val="24"/>
          <w:lang w:val="fr-FR"/>
          <w:rFonts/>
        </w:rPr>
      </w:pPr>
      <w:r>
        <w:rPr>
          <w:b w:val="true"/>
          <w:sz w:val="24"/>
          <w:lang w:val="fr-FR"/>
          <w:rFonts/>
        </w:rPr>
        <w:t xml:space="preserve">Les pilotes doivent toujours accéder aux stands par l’entrée des stands.</w:t>
      </w:r>
      <w:r>
        <w:rPr>
          <w:b w:val="true"/>
          <w:sz w:val="24"/>
          <w:lang w:val="fr-FR"/>
          <w:rFonts/>
        </w:rPr>
        <w:t xml:space="preserve"> </w:t>
      </w:r>
      <w:r>
        <w:rPr>
          <w:b w:val="true"/>
          <w:sz w:val="24"/>
          <w:lang w:val="fr-FR"/>
          <w:rFonts/>
        </w:rPr>
        <w:t xml:space="preserve">Lorsqu’un pilote « manque » l’entrée des stands, il doit poursuivre la course pendant un tour supplémentaire.</w:t>
      </w:r>
      <w:r>
        <w:rPr>
          <w:b w:val="true"/>
          <w:sz w:val="24"/>
          <w:lang w:val="fr-FR"/>
          <w:rFonts/>
        </w:rPr>
        <w:t xml:space="preserve"> </w:t>
      </w:r>
      <w:r>
        <w:rPr>
          <w:b w:val="true"/>
          <w:sz w:val="24"/>
          <w:lang w:val="fr-FR"/>
          <w:rFonts/>
        </w:rPr>
        <w:t xml:space="preserve">L’accès aux stands par la sortie des stands </w:t>
      </w:r>
      <w:r>
        <w:rPr>
          <w:b/>
          <w:sz w:val="24"/>
          <w:szCs w:val="24"/>
          <w:u w:val="single"/>
          <w:lang w:val="fr-FR"/>
          <w:rFonts/>
        </w:rPr>
        <w:t xml:space="preserve">pourrait</w:t>
      </w:r>
      <w:r>
        <w:rPr>
          <w:b w:val="true"/>
          <w:sz w:val="24"/>
          <w:lang w:val="fr-FR"/>
          <w:rFonts/>
        </w:rPr>
        <w:t xml:space="preserve"> être considéré comme une tentative de prendre un avantage en coupant le parcours.</w:t>
      </w:r>
      <w:r>
        <w:rPr>
          <w:b w:val="true"/>
          <w:sz w:val="24"/>
          <w:lang w:val="fr-FR"/>
          <w:rFonts/>
        </w:rPr>
        <w:t xml:space="preserve"> </w:t>
      </w:r>
      <w:r>
        <w:rPr>
          <w:b w:val="true"/>
          <w:sz w:val="24"/>
          <w:lang w:val="fr-FR"/>
          <w:rFonts/>
        </w:rPr>
        <w:t xml:space="preserve">Toute obtention d’un avantage est sanctionnée par la disqualification des essais, des qualifications ou de la course en question.</w:t>
      </w:r>
    </w:p>
    <w:p w14:paraId="373F9D05" w14:textId="77777777" w:rsidR="00A2101D" w:rsidRDefault="00A2101D">
      <w:pPr>
        <w:ind w:left="540"/>
        <w:jc w:val="both"/>
        <w:rPr>
          <w:b/>
          <w:sz w:val="24"/>
          <w:szCs w:val="24"/>
          <w:lang w:val="fr-FR"/>
          <w:rFonts/>
        </w:rPr>
      </w:pPr>
    </w:p>
    <w:p w14:paraId="1E7789C8" w14:textId="77777777" w:rsidR="00A2101D" w:rsidRDefault="00000000">
      <w:pPr>
        <w:ind w:left="540"/>
        <w:jc w:val="both"/>
        <w:rPr>
          <w:sz w:val="24"/>
          <w:szCs w:val="24"/>
          <w:lang w:val="fr-FR"/>
          <w:rFonts/>
        </w:rPr>
      </w:pPr>
      <w:r>
        <w:rPr>
          <w:sz w:val="24"/>
          <w:lang w:val="fr-FR"/>
          <w:rFonts/>
        </w:rPr>
        <w:t xml:space="preserve">Les pilotes peuvent accéder à la zone de réparation pour recevoir de l’aide ou pour modifier, ajuster ou remplacer un élément de leurs vêtements de sécurité ou de leur moto à l’exception du cadre, qui doit être scellé.</w:t>
      </w:r>
      <w:r>
        <w:rPr>
          <w:sz w:val="24"/>
          <w:lang w:val="fr-FR"/>
          <w:rFonts/>
        </w:rPr>
        <w:t xml:space="preserve"> </w:t>
      </w:r>
    </w:p>
    <w:p w14:paraId="6AED83A3" w14:textId="77777777" w:rsidR="00A2101D" w:rsidRDefault="00A2101D">
      <w:pPr>
        <w:ind w:left="540"/>
        <w:jc w:val="both"/>
        <w:rPr>
          <w:sz w:val="16"/>
          <w:szCs w:val="16"/>
          <w:lang w:val="fr-FR"/>
          <w:rFonts/>
        </w:rPr>
      </w:pPr>
    </w:p>
    <w:p w14:paraId="34DFF715" w14:textId="77777777" w:rsidR="00A2101D" w:rsidRDefault="00000000">
      <w:pPr>
        <w:ind w:left="540"/>
        <w:jc w:val="both"/>
        <w:rPr>
          <w:sz w:val="24"/>
          <w:szCs w:val="24"/>
          <w:lang w:val="fr-FR"/>
          <w:rFonts/>
        </w:rPr>
      </w:pPr>
      <w:r>
        <w:rPr>
          <w:sz w:val="24"/>
          <w:lang w:val="fr-FR"/>
          <w:rFonts/>
        </w:rPr>
        <w:t xml:space="preserve">Aucun remplacement de vêtements de sécurité, aucune recharge et aucune opération de maintenance mécanique ne pourront être effectués sur le parcours ou en dehors de la zone de réparation ou de la zone d’attente.</w:t>
      </w:r>
    </w:p>
    <w:p w14:paraId="0F16A5A4" w14:textId="77777777" w:rsidR="00A2101D" w:rsidRDefault="00A2101D">
      <w:pPr>
        <w:ind w:left="540"/>
        <w:jc w:val="both"/>
        <w:rPr>
          <w:sz w:val="16"/>
          <w:szCs w:val="16"/>
          <w:lang w:val="fr-FR"/>
          <w:rFonts/>
        </w:rPr>
      </w:pPr>
    </w:p>
    <w:p w14:paraId="72DD4337" w14:textId="77777777" w:rsidR="00A2101D" w:rsidRDefault="00000000">
      <w:pPr>
        <w:ind w:left="540"/>
        <w:jc w:val="both"/>
        <w:rPr>
          <w:sz w:val="24"/>
          <w:szCs w:val="24"/>
          <w:lang w:val="fr-FR"/>
          <w:rFonts/>
        </w:rPr>
      </w:pPr>
      <w:r>
        <w:rPr>
          <w:sz w:val="24"/>
          <w:lang w:val="fr-FR"/>
          <w:rFonts/>
        </w:rPr>
        <w:t xml:space="preserve">Les pilotes entrant dans la zone de réparation doivent s’arrêter complètement.</w:t>
      </w:r>
      <w:r>
        <w:rPr>
          <w:sz w:val="24"/>
          <w:lang w:val="fr-FR"/>
          <w:rFonts/>
        </w:rPr>
        <w:t xml:space="preserve"> </w:t>
      </w:r>
      <w:r>
        <w:rPr>
          <w:sz w:val="24"/>
          <w:lang w:val="fr-FR"/>
          <w:rFonts/>
        </w:rPr>
        <w:t xml:space="preserve">Les contrevenants seront disqualifiés des essais/de la course en question.</w:t>
      </w:r>
    </w:p>
    <w:p w14:paraId="2D688F7D" w14:textId="77777777" w:rsidR="00A2101D" w:rsidRDefault="00A2101D">
      <w:pPr>
        <w:ind w:left="540"/>
        <w:jc w:val="both"/>
        <w:rPr>
          <w:sz w:val="16"/>
          <w:szCs w:val="16"/>
          <w:lang w:val="fr-FR"/>
          <w:rFonts/>
        </w:rPr>
      </w:pPr>
    </w:p>
    <w:p w14:paraId="1F5587A7" w14:textId="77777777" w:rsidR="00A2101D" w:rsidRDefault="00A2101D">
      <w:pPr>
        <w:ind w:left="540"/>
        <w:jc w:val="both"/>
        <w:rPr>
          <w:sz w:val="16"/>
          <w:szCs w:val="16"/>
          <w:lang w:val="fr-FR"/>
          <w:rFonts/>
        </w:rPr>
      </w:pPr>
    </w:p>
    <w:p w14:paraId="2F41D1F5" w14:textId="77777777" w:rsidR="00A2101D" w:rsidRDefault="00000000">
      <w:pPr>
        <w:ind w:left="540"/>
        <w:jc w:val="both"/>
        <w:rPr>
          <w:sz w:val="24"/>
          <w:szCs w:val="24"/>
          <w:lang w:val="fr-FR"/>
          <w:rFonts/>
        </w:rPr>
      </w:pPr>
      <w:r>
        <w:rPr>
          <w:sz w:val="24"/>
          <w:lang w:val="fr-FR"/>
          <w:rFonts/>
        </w:rPr>
        <w:t xml:space="preserve">Les pilotes qui entrent dans le paddock pendant une course ne sont pas autorisés à rejoindre cette course.</w:t>
      </w:r>
    </w:p>
    <w:p w14:paraId="0B207801" w14:textId="77777777" w:rsidR="00A2101D" w:rsidRDefault="00A2101D">
      <w:pPr>
        <w:jc w:val="both"/>
        <w:rPr>
          <w:sz w:val="16"/>
          <w:szCs w:val="16"/>
          <w:lang w:val="fr-FR"/>
          <w:rFonts/>
        </w:rPr>
      </w:pPr>
    </w:p>
    <w:p w14:paraId="77A8633A" w14:textId="77777777" w:rsidR="00A2101D" w:rsidRDefault="00000000">
      <w:pPr>
        <w:ind w:left="540"/>
        <w:jc w:val="both"/>
        <w:rPr>
          <w:sz w:val="24"/>
          <w:szCs w:val="24"/>
          <w:lang w:val="fr-FR"/>
          <w:rFonts/>
        </w:rPr>
      </w:pPr>
      <w:r>
        <w:rPr>
          <w:sz w:val="24"/>
          <w:lang w:val="fr-FR"/>
          <w:rFonts/>
        </w:rPr>
        <w:t xml:space="preserve">Les pilotes revenant lentement vers la zone de signalisation et de réparation ou vers le paddock doivent éviter de circuler sur le tracé de la course et de gêner les autres pilotes.</w:t>
      </w:r>
    </w:p>
    <w:p w14:paraId="11F39000" w14:textId="77777777" w:rsidR="00A2101D" w:rsidRDefault="00A2101D">
      <w:pPr>
        <w:ind w:left="540"/>
        <w:jc w:val="both"/>
        <w:rPr>
          <w:sz w:val="16"/>
          <w:szCs w:val="16"/>
          <w:lang w:val="fr-FR"/>
          <w:rFonts/>
        </w:rPr>
      </w:pPr>
    </w:p>
    <w:p w14:paraId="47E80114" w14:textId="77777777" w:rsidR="00A2101D" w:rsidRDefault="00A2101D">
      <w:pPr>
        <w:ind w:left="540"/>
        <w:jc w:val="both"/>
        <w:rPr>
          <w:sz w:val="24"/>
          <w:szCs w:val="24"/>
          <w:lang w:val="fr-FR"/>
          <w:rFonts/>
        </w:rPr>
      </w:pPr>
    </w:p>
    <w:p w14:paraId="2A7E3522" w14:textId="77777777" w:rsidR="00A2101D" w:rsidRDefault="00000000">
      <w:pPr>
        <w:ind w:left="540"/>
        <w:jc w:val="both"/>
        <w:rPr>
          <w:sz w:val="24"/>
          <w:szCs w:val="24"/>
          <w:lang w:val="fr-FR"/>
          <w:rFonts/>
        </w:rPr>
      </w:pPr>
      <w:r>
        <w:rPr>
          <w:sz w:val="24"/>
          <w:lang w:val="fr-FR"/>
          <w:rFonts/>
        </w:rPr>
        <w:t xml:space="preserve">Une fois qu’un pilote a pris place au niveau du portique de départ, il ne peut plus en changer, retourner dans la zone d’attente, ni recevoir d’assistance avant le départ.</w:t>
      </w:r>
    </w:p>
    <w:p w14:paraId="46C91D29" w14:textId="77777777" w:rsidR="00A2101D" w:rsidRDefault="00A2101D">
      <w:pPr>
        <w:ind w:left="540"/>
        <w:jc w:val="both"/>
        <w:rPr>
          <w:sz w:val="16"/>
          <w:szCs w:val="16"/>
          <w:lang w:val="fr-FR"/>
          <w:rFonts/>
        </w:rPr>
      </w:pPr>
    </w:p>
    <w:p w14:paraId="2C70967F" w14:textId="77777777" w:rsidR="00A2101D" w:rsidRDefault="00000000">
      <w:pPr>
        <w:tabs>
          <w:tab w:val="left" w:pos="1418"/>
          <w:tab w:val="left" w:pos="1560"/>
          <w:tab w:val="left" w:pos="2268"/>
          <w:tab w:val="left" w:pos="2836"/>
          <w:tab w:val="left" w:pos="6805"/>
        </w:tabs>
        <w:ind w:left="540"/>
        <w:jc w:val="both"/>
        <w:rPr>
          <w:sz w:val="24"/>
          <w:szCs w:val="24"/>
          <w:lang w:val="fr-FR"/>
          <w:rFonts/>
        </w:rPr>
      </w:pPr>
      <w:r>
        <w:rPr>
          <w:sz w:val="24"/>
          <w:lang w:val="fr-FR"/>
          <w:rFonts/>
        </w:rPr>
        <w:t xml:space="preserve">Les pilotes qui rencontrent des problèmes mécaniques dans la zone d’attente sans parvenir à réparer leur moto avant la fermeture de l’accès à la zone de départ doivent rester dans la zone d’attente jusqu’à ce que le portique soit baissé.</w:t>
      </w:r>
      <w:r>
        <w:rPr>
          <w:sz w:val="24"/>
          <w:lang w:val="fr-FR"/>
          <w:rFonts/>
        </w:rPr>
        <w:t xml:space="preserve"> </w:t>
      </w:r>
      <w:r>
        <w:rPr>
          <w:sz w:val="24"/>
          <w:lang w:val="fr-FR"/>
          <w:rFonts/>
        </w:rPr>
        <w:t xml:space="preserve">Une fois le portique baissé, ils peuvent accéder à la zone de départ et reprendre la course.</w:t>
      </w:r>
      <w:r>
        <w:rPr>
          <w:sz w:val="24"/>
          <w:lang w:val="fr-FR"/>
          <w:rFonts/>
        </w:rPr>
        <w:t xml:space="preserve"> </w:t>
      </w:r>
      <w:r>
        <w:rPr>
          <w:sz w:val="24"/>
          <w:lang w:val="fr-FR"/>
          <w:rFonts/>
        </w:rPr>
        <w:t xml:space="preserve">Toute violation de cette règle sera sanctionnée par la disqualification de la course en question.</w:t>
      </w:r>
    </w:p>
    <w:p w14:paraId="764A4F7D" w14:textId="77777777" w:rsidR="00A2101D" w:rsidRDefault="00A2101D">
      <w:pPr>
        <w:tabs>
          <w:tab w:val="left" w:pos="1418"/>
          <w:tab w:val="left" w:pos="1560"/>
          <w:tab w:val="left" w:pos="2268"/>
          <w:tab w:val="left" w:pos="2836"/>
          <w:tab w:val="left" w:pos="6805"/>
        </w:tabs>
        <w:ind w:left="540"/>
        <w:jc w:val="both"/>
        <w:rPr>
          <w:smallCaps/>
          <w:sz w:val="16"/>
          <w:szCs w:val="16"/>
          <w:lang w:val="fr-FR"/>
          <w:rFonts/>
        </w:rPr>
      </w:pPr>
    </w:p>
    <w:p w14:paraId="1BD867F2" w14:textId="77777777" w:rsidR="00A2101D" w:rsidRDefault="00000000">
      <w:pPr>
        <w:ind w:left="540"/>
        <w:jc w:val="both"/>
        <w:rPr>
          <w:sz w:val="24"/>
          <w:szCs w:val="24"/>
          <w:lang w:val="fr-FR"/>
          <w:rFonts/>
        </w:rPr>
      </w:pPr>
      <w:r>
        <w:rPr>
          <w:sz w:val="24"/>
          <w:lang w:val="fr-FR"/>
          <w:rFonts/>
        </w:rPr>
        <w:t xml:space="preserve">Les pilotes qui rencontrent des problèmes mécaniques au niveau du portique de départ doivent attendre l’assistance jusqu’à ce que le portique soit baissé.</w:t>
      </w:r>
      <w:r>
        <w:rPr>
          <w:sz w:val="24"/>
          <w:lang w:val="fr-FR"/>
          <w:rFonts/>
        </w:rPr>
        <w:t xml:space="preserve"> </w:t>
      </w:r>
      <w:r>
        <w:rPr>
          <w:sz w:val="24"/>
          <w:lang w:val="fr-FR"/>
          <w:rFonts/>
        </w:rPr>
        <w:t xml:space="preserve">Une fois le portique baissé, leur(s) mécanicien(s) peu(ven)t aider au niveau du portique.</w:t>
      </w:r>
      <w:r>
        <w:rPr>
          <w:sz w:val="24"/>
          <w:lang w:val="fr-FR"/>
          <w:rFonts/>
        </w:rPr>
        <w:t xml:space="preserve"> </w:t>
      </w:r>
      <w:r>
        <w:rPr>
          <w:sz w:val="24"/>
          <w:lang w:val="fr-FR"/>
          <w:rFonts/>
        </w:rPr>
        <w:t xml:space="preserve">Toute violation de cette règle sera sanctionnée par la disqualification de la course en question.</w:t>
      </w:r>
    </w:p>
    <w:p w14:paraId="58187A5E" w14:textId="77777777" w:rsidR="00A2101D" w:rsidRDefault="00A2101D">
      <w:pPr>
        <w:ind w:left="540"/>
        <w:jc w:val="both"/>
        <w:rPr>
          <w:sz w:val="16"/>
          <w:szCs w:val="16"/>
          <w:lang w:val="fr-FR"/>
          <w:rFonts/>
        </w:rPr>
      </w:pPr>
    </w:p>
    <w:p w14:paraId="3E1B3E9E" w14:textId="77777777" w:rsidR="00A2101D" w:rsidRDefault="00000000">
      <w:pPr>
        <w:tabs>
          <w:tab w:val="left" w:pos="1418"/>
          <w:tab w:val="left" w:pos="2836"/>
          <w:tab w:val="right" w:pos="8647"/>
        </w:tabs>
        <w:ind w:left="540"/>
        <w:jc w:val="both"/>
        <w:rPr>
          <w:sz w:val="24"/>
          <w:szCs w:val="24"/>
          <w:lang w:val="fr-FR"/>
          <w:rFonts/>
        </w:rPr>
      </w:pPr>
      <w:r>
        <w:rPr>
          <w:sz w:val="24"/>
          <w:lang w:val="fr-FR"/>
          <w:rFonts/>
        </w:rPr>
        <w:t xml:space="preserve">Lors du franchissement des lignes de contrôle, le pilote/passager doit toujours être en contact avec la moto.</w:t>
      </w:r>
    </w:p>
    <w:p w14:paraId="363DFE67" w14:textId="77777777" w:rsidR="00A2101D" w:rsidRDefault="00A2101D">
      <w:pPr>
        <w:ind w:left="540"/>
        <w:jc w:val="both"/>
        <w:rPr>
          <w:sz w:val="16"/>
          <w:szCs w:val="16"/>
          <w:lang w:val="fr-FR"/>
          <w:rFonts/>
        </w:rPr>
      </w:pPr>
    </w:p>
    <w:p w14:paraId="03558871" w14:textId="77777777" w:rsidR="00A2101D" w:rsidRDefault="00000000">
      <w:pPr>
        <w:ind w:left="540"/>
        <w:jc w:val="both"/>
        <w:rPr>
          <w:b/>
          <w:sz w:val="24"/>
          <w:szCs w:val="24"/>
          <w:lang w:val="fr-FR"/>
          <w:rFonts/>
        </w:rPr>
      </w:pPr>
      <w:r>
        <w:rPr>
          <w:b w:val="true"/>
          <w:sz w:val="24"/>
          <w:lang w:val="fr-FR"/>
          <w:rFonts/>
        </w:rPr>
        <w:t xml:space="preserve">Une fois la ligne d’arrivée franchie, les pilotes doivent continuer au rythme de la course jusqu’à ce qu’ils aient dépassé le panneau « END FINISH ZONE » (FIN DE LA ZONE D’ARRIVÉE) et dégager cette zone le plus rapidement possible.</w:t>
      </w:r>
      <w:r>
        <w:rPr>
          <w:b w:val="true"/>
          <w:sz w:val="24"/>
          <w:lang w:val="fr-FR"/>
          <w:rFonts/>
        </w:rPr>
        <w:t xml:space="preserve"> </w:t>
      </w:r>
      <w:r>
        <w:rPr>
          <w:b w:val="true"/>
          <w:sz w:val="24"/>
          <w:lang w:val="fr-FR"/>
          <w:rFonts/>
        </w:rPr>
        <w:t xml:space="preserve">Il est interdit de ralentir ou de s’arrêter brusquement dans cette zone, sauf sur ordre d’un officiel.</w:t>
      </w:r>
    </w:p>
    <w:p w14:paraId="0360146C" w14:textId="77777777" w:rsidR="00A2101D" w:rsidRDefault="00A2101D">
      <w:pPr>
        <w:ind w:left="540"/>
        <w:jc w:val="both"/>
        <w:rPr>
          <w:sz w:val="24"/>
          <w:szCs w:val="24"/>
          <w:lang w:val="fr-FR"/>
          <w:rFonts/>
        </w:rPr>
      </w:pPr>
    </w:p>
    <w:p w14:paraId="17FC1DA6" w14:textId="77777777" w:rsidR="00A2101D" w:rsidRDefault="00000000">
      <w:pPr>
        <w:ind w:left="540"/>
        <w:jc w:val="both"/>
        <w:rPr>
          <w:sz w:val="24"/>
          <w:szCs w:val="24"/>
          <w:lang w:val="fr-FR"/>
          <w:rFonts/>
        </w:rPr>
      </w:pPr>
      <w:r>
        <w:rPr>
          <w:sz w:val="24"/>
          <w:lang w:val="fr-FR"/>
          <w:rFonts/>
        </w:rPr>
        <w:t xml:space="preserve">Un pilote inscrit à une épreuve et qui ne participe pas aux essais et/ou aux courses et/ou qui quitte l’épreuve doit toujours justifier sa non-participation auprès des officiels.</w:t>
      </w:r>
    </w:p>
    <w:p w14:paraId="3E0A1570" w14:textId="77777777" w:rsidR="00A2101D" w:rsidRDefault="00A2101D">
      <w:pPr>
        <w:ind w:left="540"/>
        <w:jc w:val="both"/>
        <w:rPr>
          <w:sz w:val="16"/>
          <w:szCs w:val="16"/>
          <w:lang w:val="fr-FR"/>
          <w:rFonts/>
        </w:rPr>
      </w:pPr>
    </w:p>
    <w:p w14:paraId="23E54301" w14:textId="77777777" w:rsidR="00A2101D" w:rsidRDefault="00000000">
      <w:pPr>
        <w:jc w:val="both"/>
        <w:rPr>
          <w:sz w:val="24"/>
          <w:szCs w:val="24"/>
          <w:lang w:val="fr-FR"/>
          <w:rFonts/>
        </w:rPr>
      </w:pPr>
      <w:r>
        <w:rPr>
          <w:sz w:val="24"/>
          <w:lang w:val="fr-FR"/>
          <w:rFonts/>
        </w:rPr>
        <w:t xml:space="preserve">        </w:t>
      </w:r>
      <w:r>
        <w:rPr>
          <w:sz w:val="24"/>
          <w:lang w:val="fr-FR"/>
          <w:rFonts/>
        </w:rPr>
        <w:t xml:space="preserve">Les pilotes concernés (les trois premiers au classement général de l’épreuve et</w:t>
      </w:r>
      <w:r>
        <w:rPr>
          <w:sz w:val="24"/>
          <w:lang w:val="fr-FR"/>
          <w:rFonts/>
        </w:rPr>
        <w:t xml:space="preserve">    </w:t>
      </w:r>
    </w:p>
    <w:p w14:paraId="2D48449F" w14:textId="77777777" w:rsidR="00A2101D" w:rsidRDefault="00000000">
      <w:pPr>
        <w:ind w:left="540"/>
        <w:jc w:val="both"/>
        <w:rPr>
          <w:sz w:val="24"/>
          <w:szCs w:val="24"/>
          <w:lang w:val="fr-FR"/>
          <w:rFonts/>
        </w:rPr>
      </w:pPr>
      <w:r>
        <w:rPr>
          <w:sz w:val="24"/>
          <w:lang w:val="fr-FR"/>
          <w:rFonts/>
        </w:rPr>
        <w:t xml:space="preserve">les autres participants invités à la discrétion du promoteur des Series) doivent</w:t>
      </w:r>
    </w:p>
    <w:p w14:paraId="487D57A3" w14:textId="77777777" w:rsidR="00A2101D" w:rsidRDefault="00000000">
      <w:pPr>
        <w:ind w:left="540"/>
        <w:jc w:val="both"/>
        <w:rPr>
          <w:sz w:val="24"/>
          <w:szCs w:val="24"/>
          <w:lang w:val="fr-FR"/>
          <w:rFonts/>
        </w:rPr>
      </w:pPr>
      <w:r>
        <w:rPr>
          <w:sz w:val="24"/>
          <w:lang w:val="fr-FR"/>
          <w:rFonts/>
        </w:rPr>
        <w:t xml:space="preserve">participer à la cérémonie de remise des prix et à la conférence de presse.</w:t>
      </w:r>
      <w:r>
        <w:rPr>
          <w:sz w:val="24"/>
          <w:lang w:val="fr-FR"/>
          <w:rFonts/>
        </w:rPr>
        <w:t xml:space="preserve"> </w:t>
      </w:r>
      <w:r>
        <w:rPr>
          <w:sz w:val="24"/>
          <w:lang w:val="fr-FR"/>
          <w:rFonts/>
        </w:rPr>
        <w:t xml:space="preserve">Toute infraction à cette règle sera sanctionnée par la Direction de course.</w:t>
      </w:r>
    </w:p>
    <w:p w14:paraId="0B97D3D2" w14:textId="77777777" w:rsidR="00A2101D" w:rsidRDefault="00A2101D">
      <w:pPr>
        <w:ind w:left="540"/>
        <w:jc w:val="both"/>
        <w:rPr>
          <w:sz w:val="16"/>
          <w:szCs w:val="16"/>
          <w:lang w:val="fr-FR"/>
          <w:rFonts/>
        </w:rPr>
      </w:pPr>
    </w:p>
    <w:p w14:paraId="5AA5DD54" w14:textId="77777777" w:rsidR="00A2101D" w:rsidRDefault="00A2101D">
      <w:pPr>
        <w:jc w:val="both"/>
        <w:rPr>
          <w:sz w:val="24"/>
          <w:szCs w:val="24"/>
          <w:lang w:val="fr-FR"/>
          <w:rFonts/>
        </w:rPr>
      </w:pPr>
    </w:p>
    <w:p w14:paraId="2828C8A4" w14:textId="77777777" w:rsidR="00A2101D" w:rsidRDefault="00000000">
      <w:pPr>
        <w:pBdr>
          <w:bottom w:val="single" w:sz="8" w:space="1" w:color="000000"/>
        </w:pBdr>
        <w:ind w:left="540"/>
        <w:jc w:val="both"/>
        <w:rPr>
          <w:b/>
          <w:sz w:val="24"/>
          <w:szCs w:val="24"/>
          <w:lang w:val="fr-FR"/>
          <w:rFonts/>
        </w:rPr>
      </w:pPr>
      <w:r>
        <w:rPr>
          <w:b w:val="true"/>
          <w:sz w:val="24"/>
          <w:lang w:val="fr-FR"/>
          <w:rFonts/>
        </w:rPr>
        <w:t xml:space="preserve">01.3</w:t>
      </w:r>
      <w:r>
        <w:rPr>
          <w:b/>
          <w:sz w:val="24"/>
          <w:szCs w:val="24"/>
          <w:lang w:val="fr-FR"/>
          <w:rFonts/>
        </w:rPr>
        <w:tab/>
      </w:r>
      <w:r>
        <w:rPr>
          <w:b w:val="true"/>
          <w:sz w:val="24"/>
          <w:lang w:val="fr-FR"/>
          <w:rFonts/>
        </w:rPr>
        <w:t xml:space="preserve">MOTOS, CATÉGORIES ET AUTRES SPÉCIFICATIONS</w:t>
      </w:r>
    </w:p>
    <w:p w14:paraId="3FA60F59" w14:textId="77777777" w:rsidR="00A2101D" w:rsidRDefault="00A2101D">
      <w:pPr>
        <w:pStyle w:val="berschrift2"/>
        <w:ind w:firstLine="720"/>
      </w:pPr>
      <w:bookmarkStart w:id="6" w:name="_heading=h.tyjcwt" w:colFirst="0" w:colLast="0"/>
      <w:bookmarkEnd w:id="6"/>
    </w:p>
    <w:p w14:paraId="60A7A604" w14:textId="77777777" w:rsidR="00A2101D" w:rsidRDefault="00000000">
      <w:pPr>
        <w:pStyle w:val="berschrift2"/>
        <w:ind w:firstLine="720"/>
      </w:pPr>
      <w:r>
        <w:rPr>
          <w:lang w:val="fr-FR"/>
          <w:rFonts/>
        </w:rPr>
        <w:t xml:space="preserve">01.3.1</w:t>
      </w:r>
      <w:r>
        <w:rPr>
          <w:lang w:val="fr-FR"/>
          <w:rFonts/>
        </w:rPr>
        <w:tab/>
      </w:r>
      <w:r>
        <w:rPr>
          <w:lang w:val="fr-FR"/>
          <w:rFonts/>
        </w:rPr>
        <w:t xml:space="preserve">Motos et catégories</w:t>
      </w:r>
    </w:p>
    <w:p w14:paraId="1A98DBBF" w14:textId="77777777" w:rsidR="00A2101D" w:rsidRDefault="00000000">
      <w:pPr>
        <w:ind w:left="540"/>
        <w:jc w:val="both"/>
        <w:rPr>
          <w:sz w:val="24"/>
          <w:szCs w:val="24"/>
          <w:lang w:val="fr-FR"/>
          <w:rFonts/>
        </w:rPr>
      </w:pPr>
      <w:r>
        <w:rPr>
          <w:sz w:val="24"/>
          <w:lang w:val="fr-FR"/>
          <w:rFonts/>
        </w:rPr>
        <w:t xml:space="preserve">Les pilotes peuvent choisir parmi les motos mentionnées ci-dessous :</w:t>
      </w:r>
    </w:p>
    <w:p w14:paraId="7532DE43" w14:textId="77777777" w:rsidR="00A2101D" w:rsidRDefault="00A2101D">
      <w:pPr>
        <w:ind w:left="540"/>
        <w:jc w:val="both"/>
        <w:rPr>
          <w:sz w:val="16"/>
          <w:szCs w:val="16"/>
          <w:lang w:val="fr-FR"/>
          <w:rFonts/>
        </w:rPr>
      </w:pPr>
    </w:p>
    <w:p w14:paraId="3B85B32A" w14:textId="77777777" w:rsidR="00A2101D" w:rsidRDefault="00000000">
      <w:pPr>
        <w:numPr>
          <w:ilvl w:val="0"/>
          <w:numId w:val="2"/>
        </w:numPr>
        <w:pBdr>
          <w:top w:val="nil"/>
          <w:left w:val="nil"/>
          <w:bottom w:val="nil"/>
          <w:right w:val="nil"/>
          <w:between w:val="nil"/>
        </w:pBdr>
        <w:tabs>
          <w:tab w:val="left" w:pos="1418"/>
        </w:tabs>
        <w:ind w:right="-28"/>
        <w:jc w:val="both"/>
        <w:rPr>
          <w:rFonts w:ascii="Calibri" w:eastAsia="Calibri" w:hAnsi="Calibri" w:cs="Calibri"/>
          <w:color w:val="000000"/>
          <w:lang w:val="fr-FR"/>
        </w:rPr>
      </w:pPr>
      <w:r>
        <w:rPr>
          <w:color w:val="000000"/>
          <w:sz w:val="24"/>
          <w:lang w:val="fr-FR"/>
          <w:rFonts/>
        </w:rPr>
        <w:t xml:space="preserve">Junior eMotocross : Electric Sport Minicycle parmi les modèles suivants :</w:t>
      </w:r>
    </w:p>
    <w:p w14:paraId="133731CB" w14:textId="77777777" w:rsidR="00A2101D" w:rsidRDefault="00A2101D">
      <w:pPr>
        <w:numPr>
          <w:ilvl w:val="0"/>
          <w:numId w:val="2"/>
        </w:numPr>
        <w:pBdr>
          <w:top w:val="nil"/>
          <w:left w:val="nil"/>
          <w:bottom w:val="nil"/>
          <w:right w:val="nil"/>
          <w:between w:val="nil"/>
        </w:pBdr>
        <w:tabs>
          <w:tab w:val="left" w:pos="1418"/>
        </w:tabs>
        <w:ind w:right="-28"/>
        <w:jc w:val="both"/>
        <w:rPr>
          <w:rFonts w:ascii="Calibri" w:eastAsia="Calibri" w:hAnsi="Calibri" w:cs="Calibri"/>
          <w:color w:val="000000"/>
          <w:lang w:val="fr-FR"/>
        </w:rPr>
      </w:pPr>
    </w:p>
    <w:p w14:paraId="477E02ED" w14:textId="77777777" w:rsidR="00A2101D" w:rsidRDefault="00000000">
      <w:pPr>
        <w:numPr>
          <w:ilvl w:val="0"/>
          <w:numId w:val="2"/>
        </w:numPr>
        <w:pBdr>
          <w:top w:val="nil"/>
          <w:left w:val="nil"/>
          <w:bottom w:val="nil"/>
          <w:right w:val="nil"/>
          <w:between w:val="nil"/>
        </w:pBdr>
        <w:tabs>
          <w:tab w:val="left" w:pos="1418"/>
        </w:tabs>
        <w:ind w:right="-28"/>
        <w:jc w:val="both"/>
        <w:rPr>
          <w:rFonts w:ascii="Calibri" w:eastAsia="Calibri" w:hAnsi="Calibri" w:cs="Calibri"/>
          <w:color w:val="000000"/>
          <w:lang w:val="fr-FR"/>
        </w:rPr>
      </w:pPr>
      <w:r>
        <w:rPr>
          <w:color w:val="000000"/>
          <w:sz w:val="24"/>
          <w:lang w:val="fr-FR"/>
          <w:rFonts/>
        </w:rPr>
        <w:t xml:space="preserve">- KTM SX-E</w:t>
      </w:r>
    </w:p>
    <w:p w14:paraId="48431131" w14:textId="77777777" w:rsidR="00A2101D" w:rsidRDefault="00000000">
      <w:pPr>
        <w:numPr>
          <w:ilvl w:val="0"/>
          <w:numId w:val="2"/>
        </w:numPr>
        <w:pBdr>
          <w:top w:val="nil"/>
          <w:left w:val="nil"/>
          <w:bottom w:val="nil"/>
          <w:right w:val="nil"/>
          <w:between w:val="nil"/>
        </w:pBdr>
        <w:tabs>
          <w:tab w:val="left" w:pos="1418"/>
        </w:tabs>
        <w:ind w:right="-28"/>
        <w:jc w:val="both"/>
        <w:rPr>
          <w:rFonts w:ascii="Calibri" w:eastAsia="Calibri" w:hAnsi="Calibri" w:cs="Calibri"/>
          <w:color w:val="000000"/>
          <w:lang w:val="fr-FR"/>
        </w:rPr>
      </w:pPr>
      <w:r>
        <w:rPr>
          <w:color w:val="000000"/>
          <w:sz w:val="24"/>
          <w:lang w:val="fr-FR"/>
          <w:rFonts/>
        </w:rPr>
        <w:t xml:space="preserve">- GASGAS MC-E 5</w:t>
      </w:r>
    </w:p>
    <w:p w14:paraId="4FF76F7F" w14:textId="77777777" w:rsidR="00A2101D" w:rsidRDefault="00000000">
      <w:pPr>
        <w:numPr>
          <w:ilvl w:val="0"/>
          <w:numId w:val="2"/>
        </w:numPr>
        <w:pBdr>
          <w:top w:val="nil"/>
          <w:left w:val="nil"/>
          <w:bottom w:val="nil"/>
          <w:right w:val="nil"/>
          <w:between w:val="nil"/>
        </w:pBdr>
        <w:tabs>
          <w:tab w:val="left" w:pos="1418"/>
        </w:tabs>
        <w:ind w:right="-28"/>
        <w:jc w:val="both"/>
        <w:rPr>
          <w:rFonts w:ascii="Calibri" w:eastAsia="Calibri" w:hAnsi="Calibri" w:cs="Calibri"/>
          <w:color w:val="000000"/>
          <w:lang w:val="fr-FR"/>
        </w:rPr>
      </w:pPr>
      <w:r>
        <w:rPr>
          <w:color w:val="000000"/>
          <w:sz w:val="24"/>
          <w:lang w:val="fr-FR"/>
          <w:rFonts/>
        </w:rPr>
        <w:t xml:space="preserve">- Husqvarna EE 5</w:t>
      </w:r>
    </w:p>
    <w:p w14:paraId="627D4E26" w14:textId="77777777" w:rsidR="00A2101D" w:rsidRDefault="00A2101D">
      <w:pPr>
        <w:numPr>
          <w:ilvl w:val="0"/>
          <w:numId w:val="2"/>
        </w:numPr>
        <w:pBdr>
          <w:top w:val="nil"/>
          <w:left w:val="nil"/>
          <w:bottom w:val="nil"/>
          <w:right w:val="nil"/>
          <w:between w:val="nil"/>
        </w:pBdr>
        <w:tabs>
          <w:tab w:val="left" w:pos="1418"/>
        </w:tabs>
        <w:ind w:right="-28"/>
        <w:jc w:val="both"/>
        <w:rPr>
          <w:rFonts w:ascii="Calibri" w:eastAsia="Calibri" w:hAnsi="Calibri" w:cs="Calibri"/>
          <w:color w:val="000000"/>
          <w:lang w:val="fr-FR"/>
        </w:rPr>
      </w:pPr>
    </w:p>
    <w:p w14:paraId="7C2C0109" w14:textId="77777777" w:rsidR="00A2101D" w:rsidRDefault="00A2101D">
      <w:pPr>
        <w:tabs>
          <w:tab w:val="left" w:pos="1418"/>
        </w:tabs>
        <w:ind w:left="540" w:right="-28"/>
        <w:jc w:val="both"/>
        <w:rPr>
          <w:sz w:val="24"/>
          <w:szCs w:val="24"/>
          <w:u w:val="single"/>
          <w:lang w:val="fr-FR"/>
          <w:rFonts/>
        </w:rPr>
      </w:pPr>
    </w:p>
    <w:p w14:paraId="3F30B26D" w14:textId="77777777" w:rsidR="00A2101D" w:rsidRDefault="00000000">
      <w:pPr>
        <w:tabs>
          <w:tab w:val="left" w:pos="1418"/>
        </w:tabs>
        <w:ind w:left="540" w:right="-28"/>
        <w:jc w:val="both"/>
        <w:rPr>
          <w:sz w:val="24"/>
          <w:szCs w:val="24"/>
          <w:u w:val="single"/>
          <w:lang w:val="fr-FR"/>
          <w:rFonts/>
        </w:rPr>
      </w:pPr>
      <w:r>
        <w:rPr>
          <w:sz w:val="24"/>
          <w:u w:val="single"/>
          <w:lang w:val="fr-FR"/>
          <w:rFonts/>
        </w:rPr>
        <w:t xml:space="preserve">01.3.2</w:t>
      </w:r>
      <w:r>
        <w:rPr>
          <w:sz w:val="24"/>
          <w:szCs w:val="24"/>
          <w:u w:val="single"/>
          <w:lang w:val="fr-FR"/>
          <w:rFonts/>
        </w:rPr>
        <w:tab/>
      </w:r>
      <w:r>
        <w:rPr>
          <w:sz w:val="24"/>
          <w:u w:val="single"/>
          <w:lang w:val="fr-FR"/>
          <w:rFonts/>
        </w:rPr>
        <w:t xml:space="preserve">Plaque avant cross</w:t>
      </w:r>
    </w:p>
    <w:p w14:paraId="4A39D8B0" w14:textId="77777777" w:rsidR="00A2101D" w:rsidRDefault="00000000">
      <w:pPr>
        <w:tabs>
          <w:tab w:val="left" w:pos="1418"/>
        </w:tabs>
        <w:ind w:left="540" w:right="-28"/>
        <w:jc w:val="both"/>
        <w:rPr>
          <w:sz w:val="24"/>
          <w:szCs w:val="24"/>
          <w:lang w:val="fr-FR"/>
          <w:rFonts/>
        </w:rPr>
      </w:pPr>
      <w:r>
        <w:rPr>
          <w:sz w:val="24"/>
          <w:lang w:val="fr-FR"/>
          <w:rFonts/>
        </w:rPr>
        <w:t xml:space="preserve">La plaque avant cross de la moto doit toujours afficher (voir schémas dans le Règlement technique FIM) :</w:t>
      </w:r>
    </w:p>
    <w:p w14:paraId="283AB0A8" w14:textId="77777777" w:rsidR="00A2101D" w:rsidRDefault="00A2101D">
      <w:pPr>
        <w:ind w:left="540"/>
        <w:jc w:val="both"/>
        <w:rPr>
          <w:sz w:val="16"/>
          <w:szCs w:val="16"/>
          <w:lang w:val="fr-FR"/>
          <w:rFonts/>
        </w:rPr>
      </w:pPr>
    </w:p>
    <w:tbl>
      <w:tblPr>
        <w:tblStyle w:val="a1"/>
        <w:tblW w:w="9010" w:type="dxa"/>
        <w:tblInd w:w="610" w:type="dxa"/>
        <w:tblLayout w:type="fixed"/>
        <w:tblLook w:val="0000" w:firstRow="0" w:lastRow="0" w:firstColumn="0" w:lastColumn="0" w:noHBand="0" w:noVBand="0"/>
      </w:tblPr>
      <w:tblGrid>
        <w:gridCol w:w="9010"/>
      </w:tblGrid>
      <w:tr w:rsidR="00822E48" w14:paraId="5182D8C2" w14:textId="77777777">
        <w:tc>
          <w:tcPr>
            <w:tcW w:w="9010" w:type="dxa"/>
          </w:tcPr>
          <w:p w14:paraId="6E97D2E7" w14:textId="77777777" w:rsidR="00A2101D" w:rsidRDefault="00000000">
            <w:pPr>
              <w:tabs>
                <w:tab w:val="left" w:pos="426"/>
                <w:tab w:val="left" w:pos="1418"/>
              </w:tabs>
              <w:ind w:left="426" w:hanging="426"/>
              <w:jc w:val="both"/>
              <w:rPr>
                <w:sz w:val="24"/>
                <w:szCs w:val="24"/>
                <w:lang w:val="fr-FR"/>
                <w:rFonts/>
              </w:rPr>
            </w:pPr>
            <w:r>
              <w:rPr>
                <w:sz w:val="24"/>
                <w:lang w:val="fr-FR"/>
                <w:rFonts/>
              </w:rPr>
              <w:t xml:space="preserve">a)</w:t>
            </w:r>
            <w:r>
              <w:rPr>
                <w:sz w:val="24"/>
                <w:szCs w:val="24"/>
                <w:lang w:val="fr-FR"/>
                <w:rFonts/>
              </w:rPr>
              <w:tab/>
            </w:r>
            <w:r>
              <w:rPr>
                <w:sz w:val="24"/>
                <w:lang w:val="fr-FR"/>
                <w:rFonts/>
              </w:rPr>
              <w:t xml:space="preserve">La couleur de fond, conformément au Règlement.</w:t>
            </w:r>
            <w:r>
              <w:rPr>
                <w:sz w:val="24"/>
                <w:lang w:val="fr-FR"/>
                <w:rFonts/>
              </w:rPr>
              <w:t xml:space="preserve"> </w:t>
            </w:r>
          </w:p>
        </w:tc>
      </w:tr>
      <w:tr w:rsidR="00822E48" w14:paraId="76BFA45E" w14:textId="77777777">
        <w:tc>
          <w:tcPr>
            <w:tcW w:w="9010" w:type="dxa"/>
          </w:tcPr>
          <w:p w14:paraId="23C27999" w14:textId="77777777" w:rsidR="00A2101D" w:rsidRDefault="00000000">
            <w:pPr>
              <w:tabs>
                <w:tab w:val="left" w:pos="426"/>
                <w:tab w:val="left" w:pos="1418"/>
              </w:tabs>
              <w:ind w:left="426" w:hanging="426"/>
              <w:jc w:val="both"/>
              <w:rPr>
                <w:sz w:val="24"/>
                <w:szCs w:val="24"/>
                <w:lang w:val="fr-FR"/>
                <w:rFonts/>
              </w:rPr>
            </w:pPr>
            <w:r>
              <w:rPr>
                <w:sz w:val="24"/>
                <w:lang w:val="fr-FR"/>
                <w:rFonts/>
              </w:rPr>
              <w:t xml:space="preserve">b)</w:t>
            </w:r>
            <w:r>
              <w:rPr>
                <w:sz w:val="24"/>
                <w:szCs w:val="24"/>
                <w:lang w:val="fr-FR"/>
                <w:rFonts/>
              </w:rPr>
              <w:tab/>
            </w:r>
            <w:r>
              <w:rPr>
                <w:sz w:val="24"/>
                <w:lang w:val="fr-FR"/>
                <w:rFonts/>
              </w:rPr>
              <w:t xml:space="preserve">Le numéro du pilote, indiqué ci-dessous.</w:t>
            </w:r>
          </w:p>
        </w:tc>
      </w:tr>
      <w:tr w:rsidR="00822E48" w14:paraId="0AC472D9" w14:textId="77777777">
        <w:tc>
          <w:tcPr>
            <w:tcW w:w="9010" w:type="dxa"/>
          </w:tcPr>
          <w:p w14:paraId="3111966C" w14:textId="77777777" w:rsidR="00A2101D" w:rsidRDefault="00000000">
            <w:pPr>
              <w:tabs>
                <w:tab w:val="left" w:pos="426"/>
                <w:tab w:val="left" w:pos="1418"/>
              </w:tabs>
              <w:ind w:left="426" w:hanging="426"/>
              <w:jc w:val="both"/>
              <w:rPr>
                <w:sz w:val="24"/>
                <w:szCs w:val="24"/>
                <w:lang w:val="fr-FR"/>
                <w:rFonts/>
              </w:rPr>
            </w:pPr>
            <w:r>
              <w:rPr>
                <w:sz w:val="24"/>
                <w:lang w:val="fr-FR"/>
                <w:rFonts/>
              </w:rPr>
              <w:t xml:space="preserve">c)</w:t>
            </w:r>
            <w:r>
              <w:rPr>
                <w:sz w:val="24"/>
                <w:szCs w:val="24"/>
                <w:lang w:val="fr-FR"/>
                <w:rFonts/>
              </w:rPr>
              <w:tab/>
            </w:r>
            <w:r>
              <w:rPr>
                <w:sz w:val="24"/>
                <w:lang w:val="fr-FR"/>
                <w:rFonts/>
              </w:rPr>
              <w:t xml:space="preserve">Le logo des Series ou du promoteur. </w:t>
            </w:r>
            <w:r>
              <w:rPr>
                <w:b/>
                <w:sz w:val="24"/>
                <w:szCs w:val="24"/>
                <w:lang w:val="fr-FR"/>
                <w:rFonts/>
              </w:rPr>
              <w:t xml:space="preserve">Il est obligatoire pour toutes les catégories en individuel. La présentation du logo doit être respectée et il doit recouvrir une surface d’au moins 25 cm² (critères valables pour la plaque avant cross et pour le maillot ; voir page 92).</w:t>
            </w:r>
            <w:r>
              <w:rPr>
                <w:sz w:val="24"/>
                <w:lang w:val="fr-FR"/>
                <w:rFonts/>
              </w:rPr>
              <w:t xml:space="preserve"> Il doit y avoir un espace libre d’au moins 10 mm entre le logo d’une part et le numéro et la publicité de l’équipe d’autre part.</w:t>
            </w:r>
            <w:r>
              <w:rPr>
                <w:sz w:val="24"/>
                <w:lang w:val="fr-FR"/>
                <w:rFonts/>
              </w:rPr>
              <w:t xml:space="preserve"> </w:t>
            </w:r>
          </w:p>
        </w:tc>
      </w:tr>
      <w:tr w:rsidR="00822E48" w14:paraId="39C4F350" w14:textId="77777777">
        <w:tc>
          <w:tcPr>
            <w:tcW w:w="9010" w:type="dxa"/>
          </w:tcPr>
          <w:p w14:paraId="2D76987E" w14:textId="77777777" w:rsidR="00A2101D" w:rsidRDefault="00000000">
            <w:pPr>
              <w:tabs>
                <w:tab w:val="left" w:pos="426"/>
                <w:tab w:val="left" w:pos="1418"/>
              </w:tabs>
              <w:ind w:left="468" w:hanging="468"/>
              <w:jc w:val="both"/>
              <w:rPr>
                <w:sz w:val="24"/>
                <w:szCs w:val="24"/>
                <w:lang w:val="fr-FR"/>
                <w:rFonts/>
              </w:rPr>
            </w:pPr>
            <w:r>
              <w:rPr>
                <w:sz w:val="24"/>
                <w:lang w:val="fr-FR"/>
                <w:rFonts/>
              </w:rPr>
              <w:t xml:space="preserve">.</w:t>
            </w:r>
          </w:p>
        </w:tc>
      </w:tr>
    </w:tbl>
    <w:p w14:paraId="53B72039" w14:textId="77777777" w:rsidR="00A2101D" w:rsidRDefault="00A2101D">
      <w:pPr>
        <w:jc w:val="both"/>
        <w:rPr>
          <w:sz w:val="16"/>
          <w:szCs w:val="16"/>
          <w:lang w:val="fr-FR"/>
          <w:rFonts/>
        </w:rPr>
      </w:pPr>
    </w:p>
    <w:p w14:paraId="335C1495" w14:textId="77777777" w:rsidR="00A2101D" w:rsidRDefault="00000000">
      <w:pPr>
        <w:tabs>
          <w:tab w:val="left" w:pos="1418"/>
        </w:tabs>
        <w:ind w:left="540" w:right="-28"/>
        <w:jc w:val="both"/>
        <w:rPr>
          <w:sz w:val="24"/>
          <w:szCs w:val="24"/>
          <w:lang w:val="fr-FR"/>
          <w:rFonts/>
        </w:rPr>
      </w:pPr>
      <w:r>
        <w:rPr>
          <w:sz w:val="24"/>
          <w:lang w:val="fr-FR"/>
          <w:rFonts/>
        </w:rPr>
        <w:t xml:space="preserve">Les couleurs de fond et des chiffres varient selon les catégories.</w:t>
      </w:r>
      <w:r>
        <w:rPr>
          <w:sz w:val="24"/>
          <w:lang w:val="fr-FR"/>
          <w:rFonts/>
        </w:rPr>
        <w:t xml:space="preserve"> </w:t>
      </w:r>
      <w:r>
        <w:rPr>
          <w:sz w:val="24"/>
          <w:lang w:val="fr-FR"/>
          <w:rFonts/>
        </w:rPr>
        <w:t xml:space="preserve">Les schémas de couleurs suivants doivent être utilisés :</w:t>
      </w:r>
    </w:p>
    <w:p w14:paraId="6E8E64DA" w14:textId="77777777" w:rsidR="00A2101D" w:rsidRDefault="00A2101D">
      <w:pPr>
        <w:ind w:left="540"/>
        <w:jc w:val="both"/>
        <w:rPr>
          <w:sz w:val="16"/>
          <w:szCs w:val="16"/>
          <w:lang w:val="fr-FR"/>
          <w:rFonts/>
        </w:rPr>
      </w:pPr>
    </w:p>
    <w:tbl>
      <w:tblPr>
        <w:tblStyle w:val="a2"/>
        <w:tblW w:w="9540" w:type="dxa"/>
        <w:tblInd w:w="648" w:type="dxa"/>
        <w:tblLayout w:type="fixed"/>
        <w:tblLook w:val="0000" w:firstRow="0" w:lastRow="0" w:firstColumn="0" w:lastColumn="0" w:noHBand="0" w:noVBand="0"/>
      </w:tblPr>
      <w:tblGrid>
        <w:gridCol w:w="345"/>
        <w:gridCol w:w="2324"/>
        <w:gridCol w:w="4921"/>
        <w:gridCol w:w="1950"/>
      </w:tblGrid>
      <w:tr w:rsidR="00822E48" w14:paraId="46E22B2D" w14:textId="77777777">
        <w:tc>
          <w:tcPr>
            <w:tcW w:w="345" w:type="dxa"/>
          </w:tcPr>
          <w:p w14:paraId="67BFFF65" w14:textId="77777777" w:rsidR="00A2101D" w:rsidRDefault="00000000">
            <w:pPr>
              <w:tabs>
                <w:tab w:val="left" w:pos="426"/>
                <w:tab w:val="left" w:pos="1418"/>
                <w:tab w:val="left" w:pos="2835"/>
              </w:tabs>
              <w:jc w:val="both"/>
              <w:rPr>
                <w:sz w:val="24"/>
                <w:szCs w:val="24"/>
                <w:lang w:val="fr-FR"/>
                <w:rFonts/>
              </w:rPr>
            </w:pPr>
            <w:r>
              <w:rPr>
                <w:sz w:val="24"/>
                <w:lang w:val="fr-FR"/>
                <w:rFonts/>
              </w:rPr>
              <w:t xml:space="preserve">-</w:t>
            </w:r>
          </w:p>
        </w:tc>
        <w:tc>
          <w:tcPr>
            <w:tcW w:w="2324" w:type="dxa"/>
          </w:tcPr>
          <w:p w14:paraId="4BB5BDCD" w14:textId="77777777" w:rsidR="00A2101D" w:rsidRDefault="00000000">
            <w:pPr>
              <w:tabs>
                <w:tab w:val="left" w:pos="426"/>
                <w:tab w:val="left" w:pos="1418"/>
                <w:tab w:val="left" w:pos="2835"/>
              </w:tabs>
              <w:jc w:val="both"/>
              <w:rPr>
                <w:sz w:val="24"/>
                <w:szCs w:val="24"/>
                <w:lang w:val="fr-FR"/>
                <w:rFonts/>
              </w:rPr>
            </w:pPr>
            <w:r>
              <w:rPr>
                <w:b w:val="true"/>
                <w:sz w:val="24"/>
                <w:lang w:val="fr-FR"/>
                <w:rFonts/>
              </w:rPr>
              <w:t xml:space="preserve">Junior eMotocross</w:t>
            </w:r>
          </w:p>
        </w:tc>
        <w:tc>
          <w:tcPr>
            <w:tcW w:w="4921" w:type="dxa"/>
          </w:tcPr>
          <w:p w14:paraId="163F41D5" w14:textId="77777777" w:rsidR="00A2101D" w:rsidRDefault="00000000">
            <w:pPr>
              <w:tabs>
                <w:tab w:val="left" w:pos="426"/>
                <w:tab w:val="left" w:pos="1418"/>
                <w:tab w:val="left" w:pos="2835"/>
              </w:tabs>
              <w:ind w:left="252"/>
              <w:jc w:val="both"/>
              <w:rPr>
                <w:b/>
                <w:sz w:val="24"/>
                <w:szCs w:val="24"/>
                <w:lang w:val="fr-FR"/>
                <w:rFonts/>
              </w:rPr>
            </w:pPr>
            <w:r>
              <w:rPr>
                <w:b w:val="true"/>
                <w:sz w:val="24"/>
                <w:lang w:val="fr-FR"/>
                <w:rFonts/>
              </w:rPr>
              <w:t xml:space="preserve">   </w:t>
            </w:r>
            <w:r>
              <w:rPr>
                <w:b w:val="true"/>
                <w:sz w:val="24"/>
                <w:lang w:val="fr-FR"/>
                <w:rFonts/>
              </w:rPr>
              <w:t xml:space="preserve">Fond blanc</w:t>
            </w:r>
          </w:p>
        </w:tc>
        <w:tc>
          <w:tcPr>
            <w:tcW w:w="1950" w:type="dxa"/>
          </w:tcPr>
          <w:p w14:paraId="13CD527C" w14:textId="77777777" w:rsidR="00A2101D" w:rsidRDefault="00000000">
            <w:pPr>
              <w:tabs>
                <w:tab w:val="left" w:pos="426"/>
                <w:tab w:val="left" w:pos="1418"/>
                <w:tab w:val="left" w:pos="2835"/>
              </w:tabs>
              <w:jc w:val="both"/>
              <w:rPr>
                <w:b/>
                <w:sz w:val="24"/>
                <w:szCs w:val="24"/>
                <w:lang w:val="fr-FR"/>
                <w:rFonts/>
              </w:rPr>
            </w:pPr>
            <w:r>
              <w:rPr>
                <w:b w:val="true"/>
                <w:sz w:val="24"/>
                <w:lang w:val="fr-FR"/>
                <w:rFonts/>
              </w:rPr>
              <w:t xml:space="preserve">Chiffres noirs</w:t>
            </w:r>
          </w:p>
        </w:tc>
      </w:tr>
      <w:tr w:rsidR="00822E48" w14:paraId="074E5310" w14:textId="77777777">
        <w:tc>
          <w:tcPr>
            <w:tcW w:w="345" w:type="dxa"/>
          </w:tcPr>
          <w:p w14:paraId="6D9F25CD" w14:textId="77777777" w:rsidR="00A2101D" w:rsidRDefault="00A2101D">
            <w:pPr>
              <w:tabs>
                <w:tab w:val="left" w:pos="426"/>
                <w:tab w:val="left" w:pos="1418"/>
                <w:tab w:val="left" w:pos="2835"/>
              </w:tabs>
              <w:jc w:val="both"/>
              <w:rPr>
                <w:sz w:val="24"/>
                <w:szCs w:val="24"/>
                <w:lang w:val="fr-FR"/>
                <w:rFonts/>
              </w:rPr>
            </w:pPr>
          </w:p>
        </w:tc>
        <w:tc>
          <w:tcPr>
            <w:tcW w:w="2324" w:type="dxa"/>
          </w:tcPr>
          <w:p w14:paraId="0D7A1C1E" w14:textId="77777777" w:rsidR="00A2101D" w:rsidRDefault="00A2101D">
            <w:pPr>
              <w:tabs>
                <w:tab w:val="left" w:pos="426"/>
                <w:tab w:val="left" w:pos="1418"/>
                <w:tab w:val="left" w:pos="2835"/>
              </w:tabs>
              <w:ind w:right="-108"/>
              <w:jc w:val="both"/>
              <w:rPr>
                <w:sz w:val="24"/>
                <w:szCs w:val="24"/>
                <w:lang w:val="fr-FR"/>
                <w:rFonts/>
              </w:rPr>
            </w:pPr>
          </w:p>
        </w:tc>
        <w:tc>
          <w:tcPr>
            <w:tcW w:w="4921" w:type="dxa"/>
          </w:tcPr>
          <w:p w14:paraId="20955B14" w14:textId="77777777" w:rsidR="00A2101D" w:rsidRDefault="00A2101D">
            <w:pPr>
              <w:tabs>
                <w:tab w:val="left" w:pos="426"/>
                <w:tab w:val="left" w:pos="1418"/>
                <w:tab w:val="left" w:pos="2835"/>
              </w:tabs>
              <w:ind w:left="252"/>
              <w:jc w:val="both"/>
              <w:rPr>
                <w:sz w:val="24"/>
                <w:szCs w:val="24"/>
                <w:lang w:val="fr-FR"/>
                <w:rFonts/>
              </w:rPr>
            </w:pPr>
          </w:p>
        </w:tc>
        <w:tc>
          <w:tcPr>
            <w:tcW w:w="1950" w:type="dxa"/>
          </w:tcPr>
          <w:p w14:paraId="1CD3E03D" w14:textId="77777777" w:rsidR="00A2101D" w:rsidRDefault="00A2101D">
            <w:pPr>
              <w:tabs>
                <w:tab w:val="left" w:pos="426"/>
                <w:tab w:val="left" w:pos="1418"/>
                <w:tab w:val="left" w:pos="2835"/>
              </w:tabs>
              <w:jc w:val="both"/>
              <w:rPr>
                <w:sz w:val="24"/>
                <w:szCs w:val="24"/>
                <w:lang w:val="fr-FR"/>
                <w:rFonts/>
              </w:rPr>
            </w:pPr>
          </w:p>
        </w:tc>
      </w:tr>
    </w:tbl>
    <w:p w14:paraId="62D54A8D" w14:textId="77777777" w:rsidR="00A2101D" w:rsidRDefault="00A2101D"/>
    <w:p w14:paraId="2B99F6D7" w14:textId="77777777" w:rsidR="00A2101D" w:rsidRDefault="00000000">
      <w:pPr>
        <w:ind w:left="540"/>
        <w:jc w:val="both"/>
        <w:rPr>
          <w:b/>
          <w:sz w:val="24"/>
          <w:szCs w:val="24"/>
          <w:lang w:val="fr-FR"/>
          <w:rFonts/>
        </w:rPr>
      </w:pPr>
      <w:r>
        <w:rPr>
          <w:b w:val="true"/>
          <w:sz w:val="24"/>
          <w:lang w:val="fr-FR"/>
          <w:rFonts/>
        </w:rPr>
        <w:t xml:space="preserve">En outre, le leader des Series peut utiliser des chiffres blancs sur fond rouge.</w:t>
      </w:r>
    </w:p>
    <w:p w14:paraId="4C9F53FF" w14:textId="77777777" w:rsidR="00A2101D" w:rsidRDefault="00A2101D">
      <w:pPr>
        <w:jc w:val="both"/>
        <w:rPr>
          <w:sz w:val="16"/>
          <w:szCs w:val="16"/>
          <w:lang w:val="fr-FR"/>
          <w:rFonts/>
        </w:rPr>
      </w:pPr>
    </w:p>
    <w:p w14:paraId="176638D4" w14:textId="77777777" w:rsidR="00A2101D" w:rsidRDefault="00000000">
      <w:pPr>
        <w:tabs>
          <w:tab w:val="left" w:pos="1418"/>
        </w:tabs>
        <w:ind w:left="540" w:right="-28"/>
        <w:jc w:val="both"/>
        <w:rPr>
          <w:sz w:val="24"/>
          <w:szCs w:val="24"/>
          <w:lang w:val="fr-FR"/>
          <w:rFonts/>
        </w:rPr>
      </w:pPr>
      <w:r>
        <w:rPr>
          <w:sz w:val="24"/>
          <w:lang w:val="fr-FR"/>
          <w:rFonts/>
        </w:rPr>
        <w:t xml:space="preserve">Les couleurs suivantes doivent être utilisées, conformément au tableau des couleurs RAL :</w:t>
      </w:r>
    </w:p>
    <w:p w14:paraId="479ED2AA" w14:textId="77777777" w:rsidR="00A2101D" w:rsidRDefault="00A2101D">
      <w:pPr>
        <w:tabs>
          <w:tab w:val="left" w:pos="1418"/>
        </w:tabs>
        <w:ind w:right="-28"/>
        <w:jc w:val="both"/>
        <w:rPr>
          <w:sz w:val="16"/>
          <w:szCs w:val="16"/>
          <w:lang w:val="fr-FR"/>
          <w:rFonts/>
        </w:rPr>
      </w:pPr>
    </w:p>
    <w:tbl>
      <w:tblPr>
        <w:tblStyle w:val="a3"/>
        <w:tblW w:w="8978" w:type="dxa"/>
        <w:tblInd w:w="648" w:type="dxa"/>
        <w:tblLayout w:type="fixed"/>
        <w:tblLook w:val="0000" w:firstRow="0" w:lastRow="0" w:firstColumn="0" w:lastColumn="0" w:noHBand="0" w:noVBand="0"/>
      </w:tblPr>
      <w:tblGrid>
        <w:gridCol w:w="8978"/>
      </w:tblGrid>
      <w:tr w:rsidR="00822E48" w14:paraId="536F44A2" w14:textId="77777777">
        <w:tc>
          <w:tcPr>
            <w:tcW w:w="8978" w:type="dxa"/>
          </w:tcPr>
          <w:p w14:paraId="33049FB2" w14:textId="77777777" w:rsidR="00A2101D" w:rsidRDefault="00000000">
            <w:pPr>
              <w:tabs>
                <w:tab w:val="left" w:pos="284"/>
                <w:tab w:val="left" w:pos="567"/>
                <w:tab w:val="left" w:pos="1701"/>
              </w:tabs>
              <w:jc w:val="both"/>
              <w:rPr>
                <w:sz w:val="24"/>
                <w:szCs w:val="24"/>
                <w:lang w:val="fr-FR"/>
                <w:rFonts/>
              </w:rPr>
            </w:pPr>
            <w:r>
              <w:rPr>
                <w:sz w:val="24"/>
                <w:lang w:val="fr-FR"/>
                <w:rFonts/>
              </w:rPr>
              <w:t xml:space="preserve">-</w:t>
            </w:r>
            <w:r>
              <w:rPr>
                <w:sz w:val="24"/>
                <w:szCs w:val="24"/>
                <w:lang w:val="fr-FR"/>
                <w:rFonts/>
              </w:rPr>
              <w:tab/>
            </w:r>
            <w:r>
              <w:rPr>
                <w:sz w:val="24"/>
                <w:lang w:val="fr-FR"/>
                <w:rFonts/>
              </w:rPr>
              <w:t xml:space="preserve">Noir</w:t>
            </w:r>
            <w:r>
              <w:rPr>
                <w:sz w:val="24"/>
                <w:szCs w:val="24"/>
                <w:lang w:val="fr-FR"/>
                <w:rFonts/>
              </w:rPr>
              <w:tab/>
            </w:r>
            <w:r>
              <w:rPr>
                <w:sz w:val="24"/>
                <w:lang w:val="fr-FR"/>
                <w:rFonts/>
              </w:rPr>
              <w:t xml:space="preserve">9005</w:t>
            </w:r>
          </w:p>
        </w:tc>
      </w:tr>
      <w:tr w:rsidR="00822E48" w14:paraId="33B915F1" w14:textId="77777777">
        <w:tc>
          <w:tcPr>
            <w:tcW w:w="8978" w:type="dxa"/>
          </w:tcPr>
          <w:p w14:paraId="6EA8D3F0" w14:textId="77777777" w:rsidR="00A2101D" w:rsidRDefault="00000000">
            <w:pPr>
              <w:tabs>
                <w:tab w:val="left" w:pos="284"/>
                <w:tab w:val="left" w:pos="567"/>
                <w:tab w:val="left" w:pos="1701"/>
              </w:tabs>
              <w:jc w:val="both"/>
              <w:rPr>
                <w:sz w:val="24"/>
                <w:szCs w:val="24"/>
                <w:lang w:val="fr-FR"/>
                <w:rFonts/>
              </w:rPr>
            </w:pPr>
            <w:r>
              <w:rPr>
                <w:sz w:val="24"/>
                <w:lang w:val="fr-FR"/>
                <w:rFonts/>
              </w:rPr>
              <w:t xml:space="preserve">-</w:t>
            </w:r>
            <w:r>
              <w:rPr>
                <w:sz w:val="24"/>
                <w:szCs w:val="24"/>
                <w:lang w:val="fr-FR"/>
                <w:rFonts/>
              </w:rPr>
              <w:tab/>
            </w:r>
            <w:r>
              <w:rPr>
                <w:sz w:val="24"/>
                <w:lang w:val="fr-FR"/>
                <w:rFonts/>
              </w:rPr>
              <w:t xml:space="preserve">Blanc</w:t>
            </w:r>
            <w:r>
              <w:rPr>
                <w:sz w:val="24"/>
                <w:szCs w:val="24"/>
                <w:lang w:val="fr-FR"/>
                <w:rFonts/>
              </w:rPr>
              <w:tab/>
            </w:r>
            <w:r>
              <w:rPr>
                <w:sz w:val="24"/>
                <w:lang w:val="fr-FR"/>
                <w:rFonts/>
              </w:rPr>
              <w:t xml:space="preserve">9010</w:t>
            </w:r>
          </w:p>
          <w:p w14:paraId="5DD79D44" w14:textId="77777777" w:rsidR="00A2101D" w:rsidRDefault="00000000">
            <w:pPr>
              <w:tabs>
                <w:tab w:val="left" w:pos="284"/>
                <w:tab w:val="left" w:pos="567"/>
                <w:tab w:val="left" w:pos="1701"/>
              </w:tabs>
              <w:jc w:val="both"/>
              <w:rPr>
                <w:sz w:val="24"/>
                <w:szCs w:val="24"/>
                <w:lang w:val="fr-FR"/>
                <w:rFonts/>
              </w:rPr>
            </w:pPr>
            <w:r>
              <w:rPr>
                <w:sz w:val="24"/>
                <w:lang w:val="fr-FR"/>
                <w:rFonts/>
              </w:rPr>
              <w:t xml:space="preserve">- Bleu 5005</w:t>
            </w:r>
          </w:p>
        </w:tc>
      </w:tr>
      <w:tr w:rsidR="00822E48" w14:paraId="2A14C083" w14:textId="77777777">
        <w:tc>
          <w:tcPr>
            <w:tcW w:w="8978" w:type="dxa"/>
            <w:tcBorders>
              <w:top w:val="nil"/>
              <w:left w:val="nil"/>
              <w:bottom w:val="nil"/>
              <w:right w:val="nil"/>
            </w:tcBorders>
          </w:tcPr>
          <w:p w14:paraId="5E8B8907" w14:textId="77777777" w:rsidR="00A2101D" w:rsidRDefault="00000000">
            <w:pPr>
              <w:tabs>
                <w:tab w:val="left" w:pos="284"/>
                <w:tab w:val="left" w:pos="567"/>
                <w:tab w:val="left" w:pos="1701"/>
              </w:tabs>
              <w:jc w:val="both"/>
              <w:rPr>
                <w:sz w:val="24"/>
                <w:szCs w:val="24"/>
                <w:lang w:val="fr-FR"/>
                <w:rFonts/>
              </w:rPr>
            </w:pPr>
            <w:r>
              <w:rPr>
                <w:sz w:val="24"/>
                <w:lang w:val="fr-FR"/>
                <w:rFonts/>
              </w:rPr>
              <w:t xml:space="preserve">-</w:t>
            </w:r>
            <w:r>
              <w:rPr>
                <w:sz w:val="24"/>
                <w:szCs w:val="24"/>
                <w:lang w:val="fr-FR"/>
                <w:rFonts/>
              </w:rPr>
              <w:tab/>
            </w:r>
            <w:r>
              <w:rPr>
                <w:sz w:val="24"/>
                <w:lang w:val="fr-FR"/>
                <w:rFonts/>
              </w:rPr>
              <w:t xml:space="preserve">Jaune</w:t>
            </w:r>
            <w:r>
              <w:rPr>
                <w:sz w:val="24"/>
                <w:szCs w:val="24"/>
                <w:lang w:val="fr-FR"/>
                <w:rFonts/>
              </w:rPr>
              <w:tab/>
            </w:r>
            <w:r>
              <w:rPr>
                <w:sz w:val="24"/>
                <w:lang w:val="fr-FR"/>
                <w:rFonts/>
              </w:rPr>
              <w:t xml:space="preserve">1003</w:t>
            </w:r>
          </w:p>
        </w:tc>
      </w:tr>
    </w:tbl>
    <w:p w14:paraId="792A3BCD" w14:textId="77777777" w:rsidR="00A2101D" w:rsidRDefault="00A2101D">
      <w:pPr>
        <w:tabs>
          <w:tab w:val="left" w:pos="1418"/>
        </w:tabs>
        <w:ind w:right="-28"/>
        <w:jc w:val="both"/>
        <w:rPr>
          <w:sz w:val="16"/>
          <w:szCs w:val="16"/>
          <w:lang w:val="fr-FR"/>
          <w:rFonts/>
        </w:rPr>
      </w:pPr>
    </w:p>
    <w:p w14:paraId="64451BFC" w14:textId="77777777" w:rsidR="00A2101D" w:rsidRDefault="00000000">
      <w:pPr>
        <w:tabs>
          <w:tab w:val="left" w:pos="1418"/>
        </w:tabs>
        <w:ind w:left="540" w:right="-28"/>
        <w:jc w:val="both"/>
        <w:rPr>
          <w:sz w:val="24"/>
          <w:szCs w:val="24"/>
          <w:lang w:val="fr-FR"/>
          <w:rFonts/>
        </w:rPr>
      </w:pPr>
      <w:r>
        <w:rPr>
          <w:sz w:val="24"/>
          <w:lang w:val="fr-FR"/>
          <w:rFonts/>
        </w:rPr>
        <w:t xml:space="preserve">Les chiffres doivent être clairement lisibles pour les spectateurs et les officiels.</w:t>
      </w:r>
      <w:r>
        <w:rPr>
          <w:sz w:val="24"/>
          <w:lang w:val="fr-FR"/>
          <w:rFonts/>
        </w:rPr>
        <w:t xml:space="preserve"> </w:t>
      </w:r>
      <w:r>
        <w:rPr>
          <w:sz w:val="24"/>
          <w:lang w:val="fr-FR"/>
          <w:rFonts/>
        </w:rPr>
        <w:t xml:space="preserve">Les chiffres réfléchissants sont interdits.</w:t>
      </w:r>
      <w:r>
        <w:rPr>
          <w:sz w:val="24"/>
          <w:lang w:val="fr-FR"/>
          <w:rFonts/>
        </w:rPr>
        <w:t xml:space="preserve"> </w:t>
      </w:r>
    </w:p>
    <w:p w14:paraId="4A4F7DC5" w14:textId="77777777" w:rsidR="00A2101D" w:rsidRDefault="00A2101D">
      <w:pPr>
        <w:jc w:val="both"/>
        <w:rPr>
          <w:sz w:val="16"/>
          <w:szCs w:val="16"/>
          <w:lang w:val="fr-FR"/>
          <w:rFonts/>
        </w:rPr>
      </w:pPr>
    </w:p>
    <w:p w14:paraId="6698C5A2" w14:textId="77777777" w:rsidR="00A2101D" w:rsidRDefault="00000000">
      <w:pPr>
        <w:tabs>
          <w:tab w:val="left" w:pos="1418"/>
        </w:tabs>
        <w:ind w:right="-28"/>
        <w:jc w:val="both"/>
        <w:rPr>
          <w:sz w:val="24"/>
          <w:szCs w:val="24"/>
          <w:lang w:val="fr-FR"/>
          <w:rFonts/>
        </w:rPr>
      </w:pPr>
      <w:r>
        <w:rPr>
          <w:sz w:val="24"/>
          <w:lang w:val="fr-FR"/>
          <w:rFonts/>
        </w:rPr>
        <w:t xml:space="preserve">        </w:t>
      </w:r>
      <w:r>
        <w:rPr>
          <w:sz w:val="24"/>
          <w:lang w:val="fr-FR"/>
          <w:rFonts/>
        </w:rPr>
        <w:t xml:space="preserve">Les dimensions minimales suivantes doivent être respectées sur la plaque avant cross :</w:t>
      </w:r>
    </w:p>
    <w:p w14:paraId="0DE2B43E" w14:textId="77777777" w:rsidR="00A2101D" w:rsidRDefault="00A2101D">
      <w:pPr>
        <w:tabs>
          <w:tab w:val="left" w:pos="1418"/>
        </w:tabs>
        <w:ind w:right="-28"/>
        <w:jc w:val="both"/>
        <w:rPr>
          <w:sz w:val="16"/>
          <w:szCs w:val="16"/>
          <w:lang w:val="fr-FR"/>
          <w:rFonts/>
        </w:rPr>
      </w:pPr>
    </w:p>
    <w:tbl>
      <w:tblPr>
        <w:tblStyle w:val="a4"/>
        <w:tblW w:w="8978"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85"/>
        <w:gridCol w:w="93"/>
      </w:tblGrid>
      <w:tr w:rsidR="00822E48" w14:paraId="476ACE21" w14:textId="77777777">
        <w:tc>
          <w:tcPr>
            <w:tcW w:w="8978" w:type="dxa"/>
            <w:gridSpan w:val="2"/>
            <w:tcBorders>
              <w:top w:val="nil"/>
              <w:left w:val="nil"/>
              <w:bottom w:val="nil"/>
              <w:right w:val="nil"/>
            </w:tcBorders>
          </w:tcPr>
          <w:p w14:paraId="4D296093" w14:textId="77777777" w:rsidR="00A2101D" w:rsidRDefault="00000000">
            <w:pPr>
              <w:tabs>
                <w:tab w:val="left" w:pos="284"/>
                <w:tab w:val="left" w:pos="567"/>
                <w:tab w:val="right" w:pos="5103"/>
              </w:tabs>
              <w:jc w:val="both"/>
              <w:rPr>
                <w:sz w:val="24"/>
                <w:szCs w:val="24"/>
                <w:lang w:val="fr-FR"/>
                <w:rFonts/>
              </w:rPr>
            </w:pPr>
            <w:r>
              <w:rPr>
                <w:sz w:val="24"/>
                <w:szCs w:val="24"/>
                <w:lang w:val="fr-FR"/>
                <w:rFonts/>
              </w:rPr>
              <w:tab/>
            </w:r>
            <w:r>
              <w:rPr>
                <w:sz w:val="24"/>
                <w:lang w:val="fr-FR"/>
                <w:rFonts/>
              </w:rPr>
              <w:t xml:space="preserve">Hauteur du chiffre</w:t>
            </w:r>
            <w:r>
              <w:rPr>
                <w:sz w:val="24"/>
                <w:szCs w:val="24"/>
                <w:lang w:val="fr-FR"/>
                <w:rFonts/>
              </w:rPr>
              <w:tab/>
            </w:r>
            <w:r>
              <w:rPr>
                <w:sz w:val="24"/>
                <w:lang w:val="fr-FR"/>
                <w:rFonts/>
              </w:rPr>
              <w:t xml:space="preserve">140 mm</w:t>
            </w:r>
          </w:p>
        </w:tc>
      </w:tr>
      <w:tr w:rsidR="00822E48" w14:paraId="33E231C0" w14:textId="77777777">
        <w:trPr>
          <w:gridAfter w:val="1"/>
          <w:wAfter w:w="93" w:type="dxa"/>
        </w:trPr>
        <w:tc>
          <w:tcPr>
            <w:tcW w:w="8885" w:type="dxa"/>
            <w:tcBorders>
              <w:top w:val="nil"/>
              <w:left w:val="nil"/>
              <w:bottom w:val="nil"/>
              <w:right w:val="nil"/>
            </w:tcBorders>
          </w:tcPr>
          <w:p w14:paraId="6772A2F3" w14:textId="77777777" w:rsidR="00A2101D" w:rsidRDefault="00000000">
            <w:pPr>
              <w:tabs>
                <w:tab w:val="left" w:pos="284"/>
                <w:tab w:val="left" w:pos="567"/>
                <w:tab w:val="right" w:pos="5103"/>
              </w:tabs>
              <w:jc w:val="both"/>
              <w:rPr>
                <w:sz w:val="24"/>
                <w:szCs w:val="24"/>
                <w:lang w:val="fr-FR"/>
                <w:rFonts/>
              </w:rPr>
            </w:pPr>
            <w:r>
              <w:rPr>
                <w:sz w:val="24"/>
                <w:szCs w:val="24"/>
                <w:lang w:val="fr-FR"/>
                <w:rFonts/>
              </w:rPr>
              <w:tab/>
            </w:r>
            <w:r>
              <w:rPr>
                <w:sz w:val="24"/>
                <w:lang w:val="fr-FR"/>
                <w:rFonts/>
              </w:rPr>
              <w:t xml:space="preserve">Largeur de trait</w:t>
            </w:r>
            <w:r>
              <w:rPr>
                <w:sz w:val="24"/>
                <w:szCs w:val="24"/>
                <w:lang w:val="fr-FR"/>
                <w:rFonts/>
              </w:rPr>
              <w:tab/>
            </w:r>
            <w:r>
              <w:rPr>
                <w:sz w:val="24"/>
                <w:lang w:val="fr-FR"/>
                <w:rFonts/>
              </w:rPr>
              <w:t xml:space="preserve">25 mm</w:t>
            </w:r>
          </w:p>
        </w:tc>
      </w:tr>
      <w:tr w:rsidR="00822E48" w14:paraId="6D0CB7C8" w14:textId="77777777">
        <w:tc>
          <w:tcPr>
            <w:tcW w:w="8978" w:type="dxa"/>
            <w:gridSpan w:val="2"/>
            <w:tcBorders>
              <w:top w:val="nil"/>
              <w:left w:val="nil"/>
              <w:bottom w:val="nil"/>
              <w:right w:val="nil"/>
            </w:tcBorders>
          </w:tcPr>
          <w:p w14:paraId="079B54B1" w14:textId="77777777" w:rsidR="00A2101D" w:rsidRDefault="00000000">
            <w:pPr>
              <w:tabs>
                <w:tab w:val="left" w:pos="284"/>
                <w:tab w:val="left" w:pos="567"/>
                <w:tab w:val="right" w:pos="5103"/>
              </w:tabs>
              <w:jc w:val="both"/>
              <w:rPr>
                <w:sz w:val="24"/>
                <w:szCs w:val="24"/>
                <w:lang w:val="fr-FR"/>
                <w:rFonts/>
              </w:rPr>
            </w:pPr>
            <w:r>
              <w:rPr>
                <w:sz w:val="24"/>
                <w:szCs w:val="24"/>
                <w:lang w:val="fr-FR"/>
                <w:rFonts/>
              </w:rPr>
              <w:tab/>
            </w:r>
            <w:r>
              <w:rPr>
                <w:sz w:val="24"/>
                <w:lang w:val="fr-FR"/>
                <w:rFonts/>
              </w:rPr>
              <w:t xml:space="preserve">Espace entre deux chiffres</w:t>
            </w:r>
            <w:r>
              <w:rPr>
                <w:sz w:val="24"/>
                <w:szCs w:val="24"/>
                <w:lang w:val="fr-FR"/>
                <w:rFonts/>
              </w:rPr>
              <w:tab/>
            </w:r>
            <w:r>
              <w:rPr>
                <w:sz w:val="24"/>
                <w:lang w:val="fr-FR"/>
                <w:rFonts/>
              </w:rPr>
              <w:t xml:space="preserve">15 mm</w:t>
            </w:r>
          </w:p>
        </w:tc>
      </w:tr>
    </w:tbl>
    <w:p w14:paraId="1BF35750" w14:textId="77777777" w:rsidR="00A2101D" w:rsidRDefault="00A2101D">
      <w:pPr>
        <w:tabs>
          <w:tab w:val="left" w:pos="1980"/>
        </w:tabs>
        <w:jc w:val="both"/>
        <w:rPr>
          <w:sz w:val="24"/>
          <w:szCs w:val="24"/>
          <w:lang w:val="fr-FR"/>
          <w:rFonts/>
        </w:rPr>
      </w:pPr>
    </w:p>
    <w:p w14:paraId="61696204" w14:textId="77777777" w:rsidR="00A2101D" w:rsidRDefault="00000000">
      <w:pPr>
        <w:tabs>
          <w:tab w:val="left" w:pos="1980"/>
        </w:tabs>
        <w:jc w:val="both"/>
        <w:rPr>
          <w:sz w:val="24"/>
          <w:szCs w:val="24"/>
          <w:u w:val="single"/>
          <w:lang w:val="fr-FR"/>
          <w:rFonts/>
        </w:rPr>
      </w:pPr>
      <w:r>
        <w:rPr>
          <w:sz w:val="24"/>
          <w:u w:val="single"/>
          <w:lang w:val="fr-FR"/>
          <w:rFonts/>
        </w:rPr>
        <w:t xml:space="preserve">        </w:t>
      </w:r>
      <w:r>
        <w:rPr>
          <w:sz w:val="24"/>
          <w:u w:val="single"/>
          <w:lang w:val="fr-FR"/>
          <w:rFonts/>
        </w:rPr>
        <w:t xml:space="preserve">01.3.3 Plaques latérales cross</w:t>
      </w:r>
    </w:p>
    <w:p w14:paraId="22E21802" w14:textId="77777777" w:rsidR="00A2101D" w:rsidRDefault="00000000">
      <w:pPr>
        <w:tabs>
          <w:tab w:val="left" w:pos="1418"/>
        </w:tabs>
        <w:ind w:left="540" w:right="-28"/>
        <w:jc w:val="both"/>
        <w:rPr>
          <w:sz w:val="24"/>
          <w:szCs w:val="24"/>
          <w:lang w:val="fr-FR"/>
          <w:rFonts/>
        </w:rPr>
      </w:pPr>
      <w:r>
        <w:rPr>
          <w:sz w:val="24"/>
          <w:lang w:val="fr-FR"/>
          <w:rFonts/>
        </w:rPr>
        <w:t xml:space="preserve">Les plaques latérales cross de la moto doivent toujours afficher les éléments suivants :</w:t>
      </w:r>
    </w:p>
    <w:p w14:paraId="56BFD56C" w14:textId="77777777" w:rsidR="00A2101D" w:rsidRDefault="00A2101D">
      <w:pPr>
        <w:tabs>
          <w:tab w:val="left" w:pos="1418"/>
        </w:tabs>
        <w:ind w:right="-28"/>
        <w:jc w:val="both"/>
        <w:rPr>
          <w:sz w:val="16"/>
          <w:szCs w:val="16"/>
          <w:lang w:val="fr-FR"/>
          <w:rFonts/>
        </w:rPr>
      </w:pPr>
    </w:p>
    <w:tbl>
      <w:tblPr>
        <w:tblStyle w:val="a5"/>
        <w:tblW w:w="9010" w:type="dxa"/>
        <w:tblInd w:w="610" w:type="dxa"/>
        <w:tblLayout w:type="fixed"/>
        <w:tblLook w:val="0000" w:firstRow="0" w:lastRow="0" w:firstColumn="0" w:lastColumn="0" w:noHBand="0" w:noVBand="0"/>
      </w:tblPr>
      <w:tblGrid>
        <w:gridCol w:w="9010"/>
      </w:tblGrid>
      <w:tr w:rsidR="00822E48" w14:paraId="6F6BE30F" w14:textId="77777777">
        <w:tc>
          <w:tcPr>
            <w:tcW w:w="9010" w:type="dxa"/>
          </w:tcPr>
          <w:p w14:paraId="186B8221" w14:textId="77777777" w:rsidR="00A2101D" w:rsidRDefault="00000000">
            <w:pPr>
              <w:tabs>
                <w:tab w:val="left" w:pos="426"/>
                <w:tab w:val="left" w:pos="1418"/>
              </w:tabs>
              <w:ind w:left="426" w:hanging="426"/>
              <w:jc w:val="both"/>
              <w:rPr>
                <w:sz w:val="24"/>
                <w:szCs w:val="24"/>
                <w:lang w:val="fr-FR"/>
                <w:rFonts/>
              </w:rPr>
            </w:pPr>
            <w:r>
              <w:rPr>
                <w:sz w:val="24"/>
                <w:lang w:val="fr-FR"/>
                <w:rFonts/>
              </w:rPr>
              <w:t xml:space="preserve">a)</w:t>
            </w:r>
            <w:r>
              <w:rPr>
                <w:sz w:val="24"/>
                <w:szCs w:val="24"/>
                <w:lang w:val="fr-FR"/>
                <w:rFonts/>
              </w:rPr>
              <w:tab/>
            </w:r>
            <w:r>
              <w:rPr>
                <w:sz w:val="24"/>
                <w:lang w:val="fr-FR"/>
                <w:rFonts/>
              </w:rPr>
              <w:t xml:space="preserve">Le numéro du pilote.</w:t>
            </w:r>
          </w:p>
        </w:tc>
      </w:tr>
      <w:tr w:rsidR="00822E48" w14:paraId="2F7EB736" w14:textId="77777777">
        <w:tc>
          <w:tcPr>
            <w:tcW w:w="9010" w:type="dxa"/>
          </w:tcPr>
          <w:p w14:paraId="18F2A3B3" w14:textId="77777777" w:rsidR="00A2101D" w:rsidRDefault="00A2101D">
            <w:pPr>
              <w:tabs>
                <w:tab w:val="left" w:pos="426"/>
                <w:tab w:val="left" w:pos="1418"/>
              </w:tabs>
              <w:ind w:left="426" w:hanging="426"/>
              <w:jc w:val="both"/>
              <w:rPr>
                <w:sz w:val="24"/>
                <w:szCs w:val="24"/>
                <w:lang w:val="fr-FR"/>
                <w:rFonts/>
              </w:rPr>
            </w:pPr>
          </w:p>
        </w:tc>
      </w:tr>
    </w:tbl>
    <w:p w14:paraId="2B475A66" w14:textId="77777777" w:rsidR="00A2101D" w:rsidRDefault="00A2101D">
      <w:pPr>
        <w:jc w:val="both"/>
        <w:rPr>
          <w:sz w:val="16"/>
          <w:szCs w:val="16"/>
          <w:lang w:val="fr-FR"/>
          <w:rFonts/>
        </w:rPr>
      </w:pPr>
    </w:p>
    <w:p w14:paraId="6B63D557" w14:textId="77777777" w:rsidR="00A2101D" w:rsidRDefault="00000000">
      <w:pPr>
        <w:pStyle w:val="berschrift2"/>
        <w:ind w:firstLine="720"/>
      </w:pPr>
      <w:bookmarkStart w:id="7" w:name="_heading=h.3dy6vkm" w:colFirst="0" w:colLast="0"/>
      <w:bookmarkEnd w:id="7"/>
      <w:r>
        <w:rPr>
          <w:lang w:val="fr-FR"/>
          <w:rFonts/>
        </w:rPr>
        <w:t xml:space="preserve">01.3.4 Caméras embarquées</w:t>
      </w:r>
    </w:p>
    <w:p w14:paraId="6FFC6616" w14:textId="77777777" w:rsidR="00A2101D" w:rsidRDefault="00000000">
      <w:pPr>
        <w:ind w:left="540"/>
        <w:jc w:val="both"/>
        <w:rPr>
          <w:sz w:val="24"/>
          <w:szCs w:val="24"/>
          <w:lang w:val="fr-FR"/>
          <w:rFonts/>
        </w:rPr>
      </w:pPr>
      <w:r>
        <w:rPr>
          <w:sz w:val="24"/>
          <w:lang w:val="fr-FR"/>
          <w:rFonts/>
        </w:rPr>
        <w:t xml:space="preserve">Lorsqu’une moto est équipée d’une caméra embarquée, le poids des caméras et des équipements associés est pris en compte dans le poids total minimum de la moto.</w:t>
      </w:r>
      <w:r>
        <w:rPr>
          <w:sz w:val="24"/>
          <w:lang w:val="fr-FR"/>
          <w:rFonts/>
        </w:rPr>
        <w:t xml:space="preserve"> </w:t>
      </w:r>
    </w:p>
    <w:p w14:paraId="40E54105" w14:textId="77777777" w:rsidR="00A2101D" w:rsidRDefault="00A2101D">
      <w:pPr>
        <w:jc w:val="both"/>
        <w:rPr>
          <w:sz w:val="16"/>
          <w:szCs w:val="16"/>
          <w:lang w:val="fr-FR"/>
          <w:rFonts/>
        </w:rPr>
      </w:pPr>
    </w:p>
    <w:p w14:paraId="35FC2D5E" w14:textId="77777777" w:rsidR="00A2101D" w:rsidRDefault="00000000">
      <w:pPr>
        <w:ind w:left="540"/>
        <w:jc w:val="both"/>
        <w:rPr>
          <w:sz w:val="24"/>
          <w:szCs w:val="24"/>
          <w:lang w:val="fr-FR"/>
          <w:rFonts/>
        </w:rPr>
      </w:pPr>
      <w:r>
        <w:rPr>
          <w:sz w:val="24"/>
          <w:lang w:val="fr-FR"/>
          <w:rFonts/>
        </w:rPr>
        <w:t xml:space="preserve">Ces caméras et les équipements associés ne sont pas considérés comme de la télémétrie.</w:t>
      </w:r>
    </w:p>
    <w:p w14:paraId="26652CBE" w14:textId="77777777" w:rsidR="00A2101D" w:rsidRDefault="00A2101D">
      <w:pPr>
        <w:ind w:left="540"/>
        <w:jc w:val="both"/>
        <w:rPr>
          <w:sz w:val="24"/>
          <w:szCs w:val="24"/>
          <w:lang w:val="fr-FR"/>
          <w:rFonts/>
        </w:rPr>
      </w:pPr>
    </w:p>
    <w:p w14:paraId="12723457" w14:textId="77777777" w:rsidR="00A2101D" w:rsidRDefault="00000000">
      <w:pPr>
        <w:ind w:left="540"/>
        <w:jc w:val="both"/>
        <w:rPr>
          <w:sz w:val="24"/>
          <w:szCs w:val="24"/>
          <w:lang w:val="fr-FR"/>
          <w:rFonts/>
        </w:rPr>
      </w:pPr>
      <w:r>
        <w:rPr>
          <w:sz w:val="24"/>
          <w:lang w:val="fr-FR"/>
          <w:rFonts/>
        </w:rPr>
        <w:t xml:space="preserve">Les pilotes n’ont le droit d’utiliser les caméras embarquées/caméras de casques qu’après autorisation explicite du promoteur des Series.</w:t>
      </w:r>
      <w:r>
        <w:rPr>
          <w:sz w:val="24"/>
          <w:lang w:val="fr-FR"/>
          <w:rFonts/>
        </w:rPr>
        <w:t xml:space="preserve"> </w:t>
      </w:r>
    </w:p>
    <w:p w14:paraId="424EB3BD" w14:textId="77777777" w:rsidR="00A2101D" w:rsidRDefault="00000000">
      <w:pPr>
        <w:ind w:left="540"/>
        <w:jc w:val="both"/>
        <w:rPr>
          <w:sz w:val="24"/>
          <w:szCs w:val="24"/>
          <w:lang w:val="fr-FR"/>
          <w:rFonts/>
        </w:rPr>
      </w:pPr>
      <w:r>
        <w:rPr>
          <w:sz w:val="24"/>
          <w:lang w:val="fr-FR"/>
          <w:rFonts/>
        </w:rPr>
        <w:t xml:space="preserve">Les demandes d’utilisation de caméras embarquées/caméras de casques doivent être adressées au plus tard le vendredi matin précédant l’épreuve et le promoteur des Series est libre d’en concéder ou non l’utilisation et d’en fixer les conditions d’utilisation.</w:t>
      </w:r>
    </w:p>
    <w:p w14:paraId="60523419" w14:textId="77777777" w:rsidR="00A2101D" w:rsidRDefault="00A2101D">
      <w:pPr>
        <w:rPr>
          <w:sz w:val="24"/>
          <w:szCs w:val="24"/>
          <w:lang w:val="fr-FR"/>
          <w:rFonts/>
        </w:rPr>
      </w:pPr>
    </w:p>
    <w:p w14:paraId="4CA58623" w14:textId="77777777" w:rsidR="00A2101D" w:rsidRDefault="00000000">
      <w:pPr>
        <w:rPr>
          <w:sz w:val="24"/>
          <w:szCs w:val="24"/>
          <w:lang w:val="fr-FR"/>
          <w:rFonts/>
        </w:rPr>
      </w:pPr>
      <w:r>
        <w:rPr>
          <w:lang w:val="fr-FR"/>
          <w:rFonts/>
        </w:rPr>
        <w:br w:type="page"/>
      </w:r>
    </w:p>
    <w:p w14:paraId="0517CB81" w14:textId="77777777" w:rsidR="00A2101D" w:rsidRDefault="00A2101D">
      <w:pPr>
        <w:pBdr>
          <w:bottom w:val="single" w:sz="8" w:space="1" w:color="000000"/>
        </w:pBdr>
        <w:ind w:left="540"/>
        <w:jc w:val="both"/>
        <w:rPr>
          <w:b/>
          <w:sz w:val="24"/>
          <w:szCs w:val="24"/>
          <w:lang w:val="fr-FR"/>
          <w:rFonts/>
        </w:rPr>
      </w:pPr>
    </w:p>
    <w:p w14:paraId="7CE6BEB8" w14:textId="77777777" w:rsidR="00A2101D" w:rsidRDefault="00000000">
      <w:pPr>
        <w:pBdr>
          <w:bottom w:val="single" w:sz="8" w:space="1" w:color="000000"/>
        </w:pBdr>
        <w:ind w:left="540"/>
        <w:jc w:val="both"/>
        <w:rPr>
          <w:b/>
          <w:sz w:val="24"/>
          <w:szCs w:val="24"/>
          <w:lang w:val="fr-FR"/>
          <w:rFonts/>
        </w:rPr>
      </w:pPr>
      <w:r>
        <w:rPr>
          <w:b w:val="true"/>
          <w:sz w:val="24"/>
          <w:lang w:val="fr-FR"/>
          <w:rFonts/>
        </w:rPr>
        <w:t xml:space="preserve">01.4</w:t>
      </w:r>
      <w:r>
        <w:rPr>
          <w:b/>
          <w:sz w:val="24"/>
          <w:szCs w:val="24"/>
          <w:lang w:val="fr-FR"/>
          <w:rFonts/>
        </w:rPr>
        <w:tab/>
      </w:r>
      <w:r>
        <w:rPr>
          <w:b w:val="true"/>
          <w:sz w:val="24"/>
          <w:lang w:val="fr-FR"/>
          <w:rFonts/>
        </w:rPr>
        <w:t xml:space="preserve">PROCÉDURES</w:t>
      </w:r>
    </w:p>
    <w:p w14:paraId="3B2F9527" w14:textId="77777777" w:rsidR="00A2101D" w:rsidRDefault="00A2101D">
      <w:pPr>
        <w:pStyle w:val="berschrift2"/>
        <w:ind w:firstLine="720"/>
        <w:rPr>
          <w:b w:val="0"/>
          <w:sz w:val="16"/>
          <w:szCs w:val="16"/>
          <w:u w:val="none"/>
          <w:lang w:val="fr-FR"/>
          <w:rFonts/>
        </w:rPr>
      </w:pPr>
      <w:bookmarkStart w:id="8" w:name="_heading=h.1t3h5sf" w:colFirst="0" w:colLast="0"/>
      <w:bookmarkEnd w:id="8"/>
    </w:p>
    <w:p w14:paraId="2B79B9D5" w14:textId="77777777" w:rsidR="00A2101D" w:rsidRDefault="00A2101D">
      <w:bookmarkStart w:id="9" w:name="_heading=h.4d34og8" w:colFirst="0" w:colLast="0"/>
      <w:bookmarkEnd w:id="9"/>
    </w:p>
    <w:p w14:paraId="77DAF0D9" w14:textId="77777777" w:rsidR="00A2101D" w:rsidRDefault="00000000">
      <w:pPr>
        <w:pStyle w:val="berschrift2"/>
        <w:ind w:firstLine="720"/>
      </w:pPr>
      <w:r>
        <w:rPr>
          <w:lang w:val="fr-FR"/>
          <w:rFonts/>
        </w:rPr>
        <w:t xml:space="preserve">01.4.1 Signaux officiels</w:t>
      </w:r>
    </w:p>
    <w:p w14:paraId="2556B82F" w14:textId="77777777" w:rsidR="00A2101D" w:rsidRDefault="00A2101D"/>
    <w:p w14:paraId="0AE4A697" w14:textId="77777777" w:rsidR="00A2101D" w:rsidRDefault="00000000">
      <w:pPr>
        <w:ind w:left="540"/>
        <w:jc w:val="both"/>
        <w:rPr>
          <w:sz w:val="24"/>
          <w:szCs w:val="24"/>
          <w:lang w:val="fr-FR"/>
          <w:rFonts/>
        </w:rPr>
      </w:pPr>
      <w:r>
        <w:rPr>
          <w:sz w:val="24"/>
          <w:lang w:val="fr-FR"/>
          <w:rFonts/>
        </w:rPr>
        <w:t xml:space="preserve">Les signaux officiels doivent être donnés à l’aide d’un tableau blanc mesurant 750 mm de haut sur 600 mm de large, avec les chiffres noirs 10’, 4’, 15" et 5" apparaissant des deux côtés.</w:t>
      </w:r>
      <w:r>
        <w:rPr>
          <w:sz w:val="24"/>
          <w:lang w:val="fr-FR"/>
          <w:rFonts/>
        </w:rPr>
        <w:t xml:space="preserve"> </w:t>
      </w:r>
      <w:r>
        <w:rPr>
          <w:sz w:val="24"/>
          <w:lang w:val="fr-FR"/>
          <w:rFonts/>
        </w:rPr>
        <w:t xml:space="preserve">Les chiffres mesureront 500 mm de haut.</w:t>
      </w:r>
      <w:r>
        <w:rPr>
          <w:sz w:val="24"/>
          <w:lang w:val="fr-FR"/>
          <w:rFonts/>
        </w:rPr>
        <w:t xml:space="preserve"> </w:t>
      </w:r>
    </w:p>
    <w:p w14:paraId="00D79539" w14:textId="77777777" w:rsidR="00A2101D" w:rsidRDefault="00A2101D">
      <w:pPr>
        <w:ind w:left="540"/>
        <w:jc w:val="both"/>
        <w:rPr>
          <w:sz w:val="16"/>
          <w:szCs w:val="16"/>
          <w:lang w:val="fr-FR"/>
          <w:rFonts/>
        </w:rPr>
      </w:pPr>
    </w:p>
    <w:tbl>
      <w:tblPr>
        <w:tblStyle w:val="a6"/>
        <w:tblW w:w="8107" w:type="dxa"/>
        <w:tblInd w:w="61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769"/>
        <w:gridCol w:w="4338"/>
      </w:tblGrid>
      <w:tr w:rsidR="00822E48" w14:paraId="581A073D" w14:textId="77777777">
        <w:tc>
          <w:tcPr>
            <w:tcW w:w="3769" w:type="dxa"/>
            <w:tcBorders>
              <w:top w:val="single" w:sz="4" w:space="0" w:color="000000"/>
              <w:bottom w:val="single" w:sz="4" w:space="0" w:color="000000"/>
              <w:right w:val="nil"/>
            </w:tcBorders>
          </w:tcPr>
          <w:p w14:paraId="69845F2E" w14:textId="77777777" w:rsidR="00A2101D" w:rsidRDefault="00000000">
            <w:pPr>
              <w:jc w:val="both"/>
              <w:rPr>
                <w:sz w:val="24"/>
                <w:szCs w:val="24"/>
                <w:lang w:val="fr-FR"/>
                <w:rFonts/>
              </w:rPr>
            </w:pPr>
            <w:r>
              <w:rPr>
                <w:sz w:val="24"/>
                <w:lang w:val="fr-FR"/>
                <w:rFonts/>
              </w:rPr>
              <w:t xml:space="preserve">Signal</w:t>
            </w:r>
          </w:p>
        </w:tc>
        <w:tc>
          <w:tcPr>
            <w:tcW w:w="4338" w:type="dxa"/>
            <w:tcBorders>
              <w:top w:val="single" w:sz="4" w:space="0" w:color="000000"/>
              <w:left w:val="single" w:sz="4" w:space="0" w:color="000000"/>
              <w:bottom w:val="single" w:sz="4" w:space="0" w:color="000000"/>
            </w:tcBorders>
          </w:tcPr>
          <w:p w14:paraId="16445FC0" w14:textId="77777777" w:rsidR="00A2101D" w:rsidRDefault="00000000">
            <w:pPr>
              <w:jc w:val="both"/>
              <w:rPr>
                <w:sz w:val="24"/>
                <w:szCs w:val="24"/>
                <w:lang w:val="fr-FR"/>
                <w:rFonts/>
              </w:rPr>
            </w:pPr>
            <w:r>
              <w:rPr>
                <w:sz w:val="24"/>
                <w:lang w:val="fr-FR"/>
                <w:rFonts/>
              </w:rPr>
              <w:t xml:space="preserve">Signification</w:t>
            </w:r>
          </w:p>
        </w:tc>
      </w:tr>
    </w:tbl>
    <w:p w14:paraId="79949BBA" w14:textId="77777777" w:rsidR="00A2101D" w:rsidRDefault="00A2101D">
      <w:pPr>
        <w:ind w:left="540"/>
        <w:jc w:val="both"/>
        <w:rPr>
          <w:sz w:val="16"/>
          <w:szCs w:val="16"/>
          <w:lang w:val="fr-FR"/>
          <w:rFonts/>
        </w:rPr>
      </w:pPr>
    </w:p>
    <w:tbl>
      <w:tblPr>
        <w:tblStyle w:val="a7"/>
        <w:tblW w:w="8107" w:type="dxa"/>
        <w:tblInd w:w="61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769"/>
        <w:gridCol w:w="4338"/>
      </w:tblGrid>
      <w:tr w:rsidR="00822E48" w14:paraId="3EC979F2" w14:textId="77777777">
        <w:tc>
          <w:tcPr>
            <w:tcW w:w="3769" w:type="dxa"/>
            <w:tcBorders>
              <w:top w:val="single" w:sz="4" w:space="0" w:color="000000"/>
              <w:bottom w:val="single" w:sz="4" w:space="0" w:color="000000"/>
              <w:right w:val="nil"/>
            </w:tcBorders>
          </w:tcPr>
          <w:p w14:paraId="55273657" w14:textId="77777777" w:rsidR="00A2101D" w:rsidRDefault="00000000">
            <w:pPr>
              <w:jc w:val="both"/>
              <w:rPr>
                <w:sz w:val="24"/>
                <w:szCs w:val="24"/>
                <w:lang w:val="fr-FR"/>
                <w:rFonts/>
              </w:rPr>
            </w:pPr>
            <w:r>
              <w:rPr>
                <w:sz w:val="24"/>
                <w:lang w:val="fr-FR"/>
                <w:rFonts/>
              </w:rPr>
              <w:t xml:space="preserve">10 minutes avant le départ (15 minutes pour les quads/side-cars)</w:t>
            </w:r>
          </w:p>
          <w:p w14:paraId="5C5C868A" w14:textId="77777777" w:rsidR="00A2101D" w:rsidRDefault="00A2101D">
            <w:pPr>
              <w:jc w:val="both"/>
              <w:rPr>
                <w:sz w:val="24"/>
                <w:szCs w:val="24"/>
                <w:lang w:val="fr-FR"/>
                <w:rFonts/>
              </w:rPr>
            </w:pPr>
          </w:p>
        </w:tc>
        <w:tc>
          <w:tcPr>
            <w:tcW w:w="4338" w:type="dxa"/>
            <w:tcBorders>
              <w:top w:val="single" w:sz="4" w:space="0" w:color="000000"/>
              <w:left w:val="single" w:sz="4" w:space="0" w:color="000000"/>
              <w:bottom w:val="single" w:sz="4" w:space="0" w:color="000000"/>
            </w:tcBorders>
          </w:tcPr>
          <w:p w14:paraId="64A23B4A" w14:textId="77777777" w:rsidR="00A2101D" w:rsidRDefault="00000000">
            <w:pPr>
              <w:jc w:val="both"/>
              <w:rPr>
                <w:sz w:val="24"/>
                <w:szCs w:val="24"/>
                <w:lang w:val="fr-FR"/>
                <w:rFonts/>
              </w:rPr>
            </w:pPr>
            <w:r>
              <w:rPr>
                <w:sz w:val="24"/>
                <w:lang w:val="fr-FR"/>
                <w:rFonts/>
              </w:rPr>
              <w:t xml:space="preserve">Les pilotes de réserve qui ne sont pas autorisés à prendre le départ de la course doivent quitter la zone d’attente.</w:t>
            </w:r>
          </w:p>
        </w:tc>
      </w:tr>
      <w:tr w:rsidR="00822E48" w14:paraId="76B5492E" w14:textId="77777777">
        <w:tc>
          <w:tcPr>
            <w:tcW w:w="3769" w:type="dxa"/>
            <w:tcBorders>
              <w:top w:val="single" w:sz="4" w:space="0" w:color="000000"/>
              <w:right w:val="nil"/>
            </w:tcBorders>
          </w:tcPr>
          <w:p w14:paraId="5258209D" w14:textId="77777777" w:rsidR="00A2101D" w:rsidRDefault="00A2101D">
            <w:pPr>
              <w:jc w:val="both"/>
              <w:rPr>
                <w:sz w:val="24"/>
                <w:szCs w:val="24"/>
                <w:lang w:val="fr-FR"/>
                <w:rFonts/>
              </w:rPr>
            </w:pPr>
          </w:p>
        </w:tc>
        <w:tc>
          <w:tcPr>
            <w:tcW w:w="4338" w:type="dxa"/>
            <w:tcBorders>
              <w:top w:val="single" w:sz="4" w:space="0" w:color="000000"/>
              <w:left w:val="single" w:sz="4" w:space="0" w:color="000000"/>
              <w:bottom w:val="single" w:sz="4" w:space="0" w:color="000000"/>
            </w:tcBorders>
          </w:tcPr>
          <w:p w14:paraId="19E80FDD" w14:textId="77777777" w:rsidR="00A2101D" w:rsidRDefault="00000000">
            <w:pPr>
              <w:jc w:val="both"/>
              <w:rPr>
                <w:sz w:val="24"/>
                <w:szCs w:val="24"/>
                <w:lang w:val="fr-FR"/>
                <w:rFonts/>
              </w:rPr>
            </w:pPr>
            <w:r>
              <w:rPr>
                <w:sz w:val="24"/>
                <w:lang w:val="fr-FR"/>
                <w:rFonts/>
              </w:rPr>
              <w:t xml:space="preserve">L’accès entre le paddock et la zone d’attente pour les motos est fermé.</w:t>
            </w:r>
          </w:p>
        </w:tc>
      </w:tr>
      <w:tr w:rsidR="00822E48" w14:paraId="58C2473E" w14:textId="77777777">
        <w:tc>
          <w:tcPr>
            <w:tcW w:w="3769" w:type="dxa"/>
            <w:tcBorders>
              <w:right w:val="nil"/>
            </w:tcBorders>
          </w:tcPr>
          <w:p w14:paraId="23C556E2" w14:textId="77777777" w:rsidR="00A2101D" w:rsidRDefault="00A2101D">
            <w:pPr>
              <w:jc w:val="both"/>
              <w:rPr>
                <w:sz w:val="24"/>
                <w:szCs w:val="24"/>
                <w:lang w:val="fr-FR"/>
                <w:rFonts/>
              </w:rPr>
            </w:pPr>
          </w:p>
        </w:tc>
        <w:tc>
          <w:tcPr>
            <w:tcW w:w="4338" w:type="dxa"/>
            <w:tcBorders>
              <w:top w:val="single" w:sz="4" w:space="0" w:color="000000"/>
              <w:left w:val="single" w:sz="4" w:space="0" w:color="000000"/>
              <w:bottom w:val="single" w:sz="4" w:space="0" w:color="000000"/>
            </w:tcBorders>
          </w:tcPr>
          <w:p w14:paraId="64A2E89A" w14:textId="77777777" w:rsidR="00A2101D" w:rsidRDefault="00000000">
            <w:pPr>
              <w:jc w:val="both"/>
              <w:rPr>
                <w:sz w:val="24"/>
                <w:szCs w:val="24"/>
                <w:lang w:val="fr-FR"/>
                <w:rFonts/>
              </w:rPr>
            </w:pPr>
            <w:r>
              <w:rPr>
                <w:sz w:val="24"/>
                <w:lang w:val="fr-FR"/>
                <w:rFonts/>
              </w:rPr>
              <w:t xml:space="preserve">Le portique d’accès entre la zone d’attente et le circuit est ouvert.</w:t>
            </w:r>
          </w:p>
        </w:tc>
      </w:tr>
      <w:tr w:rsidR="00822E48" w14:paraId="0D1D4FC6" w14:textId="77777777">
        <w:tc>
          <w:tcPr>
            <w:tcW w:w="3769" w:type="dxa"/>
            <w:tcBorders>
              <w:bottom w:val="single" w:sz="4" w:space="0" w:color="000000"/>
              <w:right w:val="nil"/>
            </w:tcBorders>
          </w:tcPr>
          <w:p w14:paraId="3033F38F" w14:textId="77777777" w:rsidR="00A2101D" w:rsidRDefault="00A2101D">
            <w:pPr>
              <w:jc w:val="both"/>
              <w:rPr>
                <w:sz w:val="24"/>
                <w:szCs w:val="24"/>
                <w:lang w:val="fr-FR"/>
                <w:rFonts/>
              </w:rPr>
            </w:pPr>
          </w:p>
        </w:tc>
        <w:tc>
          <w:tcPr>
            <w:tcW w:w="4338" w:type="dxa"/>
            <w:tcBorders>
              <w:top w:val="single" w:sz="4" w:space="0" w:color="000000"/>
              <w:left w:val="single" w:sz="4" w:space="0" w:color="000000"/>
              <w:bottom w:val="single" w:sz="4" w:space="0" w:color="000000"/>
            </w:tcBorders>
          </w:tcPr>
          <w:p w14:paraId="54138D37" w14:textId="77777777" w:rsidR="00A2101D" w:rsidRDefault="00A2101D">
            <w:pPr>
              <w:jc w:val="both"/>
              <w:rPr>
                <w:sz w:val="24"/>
                <w:szCs w:val="24"/>
                <w:lang w:val="fr-FR"/>
                <w:rFonts/>
              </w:rPr>
            </w:pPr>
          </w:p>
        </w:tc>
      </w:tr>
    </w:tbl>
    <w:p w14:paraId="388A1BC6" w14:textId="77777777" w:rsidR="00A2101D" w:rsidRDefault="00A2101D">
      <w:pPr>
        <w:ind w:left="540"/>
        <w:jc w:val="both"/>
        <w:rPr>
          <w:sz w:val="16"/>
          <w:szCs w:val="16"/>
          <w:lang w:val="fr-FR"/>
          <w:rFonts/>
        </w:rPr>
      </w:pPr>
    </w:p>
    <w:tbl>
      <w:tblPr>
        <w:tblStyle w:val="a8"/>
        <w:tblW w:w="8107" w:type="dxa"/>
        <w:tblInd w:w="61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769"/>
        <w:gridCol w:w="4338"/>
      </w:tblGrid>
      <w:tr w:rsidR="00822E48" w14:paraId="53FE56BA" w14:textId="77777777">
        <w:tc>
          <w:tcPr>
            <w:tcW w:w="3769" w:type="dxa"/>
            <w:tcBorders>
              <w:top w:val="single" w:sz="4" w:space="0" w:color="000000"/>
              <w:right w:val="nil"/>
            </w:tcBorders>
          </w:tcPr>
          <w:p w14:paraId="2558414A" w14:textId="77777777" w:rsidR="00A2101D" w:rsidRDefault="00000000">
            <w:pPr>
              <w:jc w:val="both"/>
              <w:rPr>
                <w:sz w:val="24"/>
                <w:szCs w:val="24"/>
                <w:lang w:val="fr-FR"/>
                <w:rFonts/>
              </w:rPr>
            </w:pPr>
            <w:r>
              <w:rPr>
                <w:sz w:val="24"/>
                <w:lang w:val="fr-FR"/>
                <w:rFonts/>
              </w:rPr>
              <w:t xml:space="preserve">4 minutes avant le départ</w:t>
            </w:r>
            <w:r>
              <w:rPr>
                <w:sz w:val="24"/>
                <w:lang w:val="fr-FR"/>
                <w:rFonts/>
              </w:rPr>
              <w:t xml:space="preserve"> </w:t>
            </w:r>
          </w:p>
          <w:p w14:paraId="45CD7CDD" w14:textId="77777777" w:rsidR="00A2101D" w:rsidRDefault="00A2101D">
            <w:pPr>
              <w:jc w:val="both"/>
              <w:rPr>
                <w:sz w:val="24"/>
                <w:szCs w:val="24"/>
                <w:lang w:val="fr-FR"/>
                <w:rFonts/>
              </w:rPr>
            </w:pPr>
          </w:p>
        </w:tc>
        <w:tc>
          <w:tcPr>
            <w:tcW w:w="4338" w:type="dxa"/>
            <w:tcBorders>
              <w:top w:val="single" w:sz="4" w:space="0" w:color="000000"/>
              <w:left w:val="single" w:sz="4" w:space="0" w:color="000000"/>
              <w:bottom w:val="single" w:sz="4" w:space="0" w:color="000000"/>
            </w:tcBorders>
          </w:tcPr>
          <w:p w14:paraId="773C00F9" w14:textId="77777777" w:rsidR="00A2101D" w:rsidRDefault="00000000">
            <w:pPr>
              <w:jc w:val="both"/>
              <w:rPr>
                <w:sz w:val="24"/>
                <w:szCs w:val="24"/>
                <w:lang w:val="fr-FR"/>
                <w:rFonts/>
              </w:rPr>
            </w:pPr>
            <w:r>
              <w:rPr>
                <w:sz w:val="24"/>
                <w:lang w:val="fr-FR"/>
                <w:rFonts/>
              </w:rPr>
              <w:t xml:space="preserve">L’accès entre le circuit et la zone d’attente est fermé.</w:t>
            </w:r>
          </w:p>
        </w:tc>
      </w:tr>
      <w:tr w:rsidR="00822E48" w14:paraId="1B993754" w14:textId="77777777">
        <w:tc>
          <w:tcPr>
            <w:tcW w:w="3769" w:type="dxa"/>
            <w:tcBorders>
              <w:right w:val="nil"/>
            </w:tcBorders>
          </w:tcPr>
          <w:p w14:paraId="5F520A97" w14:textId="77777777" w:rsidR="00A2101D" w:rsidRDefault="00A2101D">
            <w:pPr>
              <w:jc w:val="both"/>
              <w:rPr>
                <w:sz w:val="24"/>
                <w:szCs w:val="24"/>
                <w:lang w:val="fr-FR"/>
                <w:rFonts/>
              </w:rPr>
            </w:pPr>
          </w:p>
        </w:tc>
        <w:tc>
          <w:tcPr>
            <w:tcW w:w="4338" w:type="dxa"/>
            <w:tcBorders>
              <w:top w:val="single" w:sz="4" w:space="0" w:color="000000"/>
              <w:left w:val="single" w:sz="4" w:space="0" w:color="000000"/>
              <w:bottom w:val="single" w:sz="4" w:space="0" w:color="000000"/>
            </w:tcBorders>
          </w:tcPr>
          <w:p w14:paraId="696D27B5" w14:textId="77777777" w:rsidR="00A2101D" w:rsidRDefault="00000000">
            <w:pPr>
              <w:jc w:val="both"/>
              <w:rPr>
                <w:sz w:val="24"/>
                <w:szCs w:val="24"/>
                <w:lang w:val="fr-FR"/>
                <w:rFonts/>
              </w:rPr>
            </w:pPr>
            <w:r>
              <w:rPr>
                <w:sz w:val="24"/>
                <w:lang w:val="fr-FR"/>
                <w:rFonts/>
              </w:rPr>
              <w:t xml:space="preserve">La grille de départ est dégagée.</w:t>
            </w:r>
          </w:p>
        </w:tc>
      </w:tr>
      <w:tr w:rsidR="00822E48" w14:paraId="06900544" w14:textId="77777777">
        <w:tc>
          <w:tcPr>
            <w:tcW w:w="3769" w:type="dxa"/>
            <w:tcBorders>
              <w:right w:val="nil"/>
            </w:tcBorders>
          </w:tcPr>
          <w:p w14:paraId="5FEC4C8F" w14:textId="77777777" w:rsidR="00A2101D" w:rsidRDefault="00A2101D">
            <w:pPr>
              <w:jc w:val="both"/>
              <w:rPr>
                <w:sz w:val="24"/>
                <w:szCs w:val="24"/>
                <w:lang w:val="fr-FR"/>
                <w:rFonts/>
              </w:rPr>
            </w:pPr>
          </w:p>
        </w:tc>
        <w:tc>
          <w:tcPr>
            <w:tcW w:w="4338" w:type="dxa"/>
            <w:tcBorders>
              <w:top w:val="single" w:sz="4" w:space="0" w:color="000000"/>
              <w:left w:val="single" w:sz="4" w:space="0" w:color="000000"/>
              <w:bottom w:val="single" w:sz="4" w:space="0" w:color="000000"/>
            </w:tcBorders>
          </w:tcPr>
          <w:p w14:paraId="0741E8E3" w14:textId="77777777" w:rsidR="00A2101D" w:rsidRDefault="00000000">
            <w:pPr>
              <w:jc w:val="both"/>
              <w:rPr>
                <w:sz w:val="24"/>
                <w:szCs w:val="24"/>
                <w:lang w:val="fr-FR"/>
                <w:rFonts/>
              </w:rPr>
            </w:pPr>
            <w:r>
              <w:rPr>
                <w:sz w:val="24"/>
                <w:lang w:val="fr-FR"/>
                <w:rFonts/>
              </w:rPr>
              <w:t xml:space="preserve">Au coup de sifflet, tout le monde sauf les pilotes, un mécanicien et un porteur de parapluie par pilote, l’équipe de télévision et les principaux officiels, doit quitter la zone d’attente.</w:t>
            </w:r>
          </w:p>
        </w:tc>
      </w:tr>
      <w:tr w:rsidR="00822E48" w14:paraId="20BEC1B5" w14:textId="77777777">
        <w:tc>
          <w:tcPr>
            <w:tcW w:w="3769" w:type="dxa"/>
            <w:tcBorders>
              <w:right w:val="nil"/>
            </w:tcBorders>
          </w:tcPr>
          <w:p w14:paraId="5E26A90A" w14:textId="77777777" w:rsidR="00A2101D" w:rsidRDefault="00A2101D">
            <w:pPr>
              <w:jc w:val="both"/>
              <w:rPr>
                <w:sz w:val="24"/>
                <w:szCs w:val="24"/>
                <w:lang w:val="fr-FR"/>
                <w:rFonts/>
              </w:rPr>
            </w:pPr>
          </w:p>
        </w:tc>
        <w:tc>
          <w:tcPr>
            <w:tcW w:w="4338" w:type="dxa"/>
            <w:tcBorders>
              <w:top w:val="single" w:sz="4" w:space="0" w:color="000000"/>
              <w:left w:val="single" w:sz="4" w:space="0" w:color="000000"/>
              <w:bottom w:val="single" w:sz="4" w:space="0" w:color="000000"/>
            </w:tcBorders>
          </w:tcPr>
          <w:p w14:paraId="0C2FCC56" w14:textId="77777777" w:rsidR="00A2101D" w:rsidRDefault="00000000">
            <w:pPr>
              <w:jc w:val="both"/>
              <w:rPr>
                <w:sz w:val="24"/>
                <w:szCs w:val="24"/>
                <w:lang w:val="fr-FR"/>
                <w:rFonts/>
              </w:rPr>
            </w:pPr>
            <w:r>
              <w:rPr>
                <w:sz w:val="24"/>
                <w:lang w:val="fr-FR"/>
                <w:rFonts/>
              </w:rPr>
              <w:t xml:space="preserve">Les pilotes qui rencontrent des problèmes mécaniques lors du tour de reconnaissance et/ou qui ne parviennent pas à amener leur moto dans la zone d’attente dans les temps sont disqualifiés de la course en question.</w:t>
            </w:r>
          </w:p>
        </w:tc>
      </w:tr>
      <w:tr w:rsidR="00822E48" w14:paraId="76CD21BF" w14:textId="77777777">
        <w:tc>
          <w:tcPr>
            <w:tcW w:w="3769" w:type="dxa"/>
            <w:tcBorders>
              <w:bottom w:val="single" w:sz="4" w:space="0" w:color="000000"/>
              <w:right w:val="nil"/>
            </w:tcBorders>
          </w:tcPr>
          <w:p w14:paraId="5119F4A6" w14:textId="77777777" w:rsidR="00A2101D" w:rsidRDefault="00A2101D">
            <w:pPr>
              <w:jc w:val="both"/>
              <w:rPr>
                <w:sz w:val="24"/>
                <w:szCs w:val="24"/>
                <w:lang w:val="fr-FR"/>
                <w:rFonts/>
              </w:rPr>
            </w:pPr>
          </w:p>
        </w:tc>
        <w:tc>
          <w:tcPr>
            <w:tcW w:w="4338" w:type="dxa"/>
            <w:tcBorders>
              <w:top w:val="single" w:sz="4" w:space="0" w:color="000000"/>
              <w:left w:val="single" w:sz="4" w:space="0" w:color="000000"/>
              <w:bottom w:val="single" w:sz="4" w:space="0" w:color="000000"/>
            </w:tcBorders>
          </w:tcPr>
          <w:p w14:paraId="6BCB7179" w14:textId="77777777" w:rsidR="00A2101D" w:rsidRDefault="00000000">
            <w:pPr>
              <w:jc w:val="both"/>
              <w:rPr>
                <w:sz w:val="24"/>
                <w:szCs w:val="24"/>
                <w:lang w:val="fr-FR"/>
                <w:rFonts/>
              </w:rPr>
            </w:pPr>
            <w:r>
              <w:rPr>
                <w:sz w:val="24"/>
                <w:lang w:val="fr-FR"/>
                <w:rFonts/>
              </w:rPr>
              <w:t xml:space="preserve">Les pilotes se préparent pour le départ.</w:t>
            </w:r>
          </w:p>
        </w:tc>
      </w:tr>
    </w:tbl>
    <w:p w14:paraId="369480B7" w14:textId="77777777" w:rsidR="00A2101D" w:rsidRDefault="00A2101D">
      <w:pPr>
        <w:ind w:left="540"/>
        <w:jc w:val="both"/>
        <w:rPr>
          <w:sz w:val="16"/>
          <w:szCs w:val="16"/>
          <w:lang w:val="fr-FR"/>
          <w:rFonts/>
        </w:rPr>
      </w:pPr>
    </w:p>
    <w:tbl>
      <w:tblPr>
        <w:tblStyle w:val="a9"/>
        <w:tblW w:w="8107"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69"/>
        <w:gridCol w:w="4338"/>
      </w:tblGrid>
      <w:tr w:rsidR="00822E48" w14:paraId="62A201BA" w14:textId="77777777">
        <w:tc>
          <w:tcPr>
            <w:tcW w:w="3769" w:type="dxa"/>
          </w:tcPr>
          <w:p w14:paraId="7A1ACEB5" w14:textId="77777777" w:rsidR="00A2101D" w:rsidRDefault="00000000">
            <w:pPr>
              <w:jc w:val="both"/>
              <w:rPr>
                <w:sz w:val="24"/>
                <w:szCs w:val="24"/>
                <w:lang w:val="fr-FR"/>
                <w:rFonts/>
              </w:rPr>
            </w:pPr>
            <w:r>
              <w:rPr>
                <w:sz w:val="24"/>
                <w:lang w:val="fr-FR"/>
                <w:rFonts/>
              </w:rPr>
              <w:t xml:space="preserve">Tableau, 15 secondes (15")</w:t>
            </w:r>
          </w:p>
          <w:p w14:paraId="7178FAF9" w14:textId="77777777" w:rsidR="00A2101D" w:rsidRDefault="00000000">
            <w:pPr>
              <w:jc w:val="both"/>
              <w:rPr>
                <w:sz w:val="24"/>
                <w:szCs w:val="24"/>
                <w:lang w:val="fr-FR"/>
                <w:rFonts/>
              </w:rPr>
            </w:pPr>
            <w:r>
              <w:rPr>
                <w:sz w:val="24"/>
                <w:lang w:val="fr-FR"/>
                <w:rFonts/>
              </w:rPr>
              <w:t xml:space="preserve">(Avant le départ)</w:t>
            </w:r>
          </w:p>
        </w:tc>
        <w:tc>
          <w:tcPr>
            <w:tcW w:w="4338" w:type="dxa"/>
          </w:tcPr>
          <w:p w14:paraId="49412129" w14:textId="77777777" w:rsidR="00A2101D" w:rsidRDefault="00000000">
            <w:pPr>
              <w:jc w:val="both"/>
              <w:rPr>
                <w:sz w:val="24"/>
                <w:szCs w:val="24"/>
                <w:lang w:val="fr-FR"/>
                <w:rFonts/>
              </w:rPr>
            </w:pPr>
            <w:r>
              <w:rPr>
                <w:sz w:val="24"/>
                <w:lang w:val="fr-FR"/>
                <w:rFonts/>
              </w:rPr>
              <w:t xml:space="preserve">15 secondes avant la phase finale de la procédure de départ.</w:t>
            </w:r>
          </w:p>
        </w:tc>
      </w:tr>
    </w:tbl>
    <w:p w14:paraId="7C29229F" w14:textId="77777777" w:rsidR="00A2101D" w:rsidRDefault="00A2101D">
      <w:pPr>
        <w:ind w:left="540"/>
        <w:jc w:val="both"/>
        <w:rPr>
          <w:sz w:val="24"/>
          <w:szCs w:val="24"/>
          <w:lang w:val="fr-FR"/>
          <w:rFonts/>
        </w:rPr>
      </w:pPr>
    </w:p>
    <w:tbl>
      <w:tblPr>
        <w:tblStyle w:val="aa"/>
        <w:tblW w:w="8107"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69"/>
        <w:gridCol w:w="4338"/>
      </w:tblGrid>
      <w:tr w:rsidR="00822E48" w14:paraId="06336476" w14:textId="77777777">
        <w:tc>
          <w:tcPr>
            <w:tcW w:w="3769" w:type="dxa"/>
          </w:tcPr>
          <w:p w14:paraId="512216BC" w14:textId="77777777" w:rsidR="00A2101D" w:rsidRDefault="00000000">
            <w:pPr>
              <w:jc w:val="both"/>
              <w:rPr>
                <w:sz w:val="24"/>
                <w:szCs w:val="24"/>
                <w:lang w:val="fr-FR"/>
                <w:rFonts/>
              </w:rPr>
            </w:pPr>
            <w:r>
              <w:rPr>
                <w:sz w:val="24"/>
                <w:lang w:val="fr-FR"/>
                <w:rFonts/>
              </w:rPr>
              <w:t xml:space="preserve">Tableau, 5 secondes (5")</w:t>
            </w:r>
          </w:p>
          <w:p w14:paraId="23CF1692" w14:textId="77777777" w:rsidR="00A2101D" w:rsidRDefault="00000000">
            <w:pPr>
              <w:jc w:val="both"/>
              <w:rPr>
                <w:sz w:val="24"/>
                <w:szCs w:val="24"/>
                <w:lang w:val="fr-FR"/>
                <w:rFonts/>
              </w:rPr>
            </w:pPr>
            <w:r>
              <w:rPr>
                <w:sz w:val="24"/>
                <w:lang w:val="fr-FR"/>
                <w:rFonts/>
              </w:rPr>
              <w:t xml:space="preserve">(Avant le départ)</w:t>
            </w:r>
          </w:p>
        </w:tc>
        <w:tc>
          <w:tcPr>
            <w:tcW w:w="4338" w:type="dxa"/>
          </w:tcPr>
          <w:p w14:paraId="5AA1A492" w14:textId="77777777" w:rsidR="00A2101D" w:rsidRDefault="00000000">
            <w:pPr>
              <w:jc w:val="both"/>
              <w:rPr>
                <w:sz w:val="24"/>
                <w:szCs w:val="24"/>
                <w:lang w:val="fr-FR"/>
                <w:rFonts/>
              </w:rPr>
            </w:pPr>
            <w:r>
              <w:rPr>
                <w:sz w:val="24"/>
                <w:lang w:val="fr-FR"/>
                <w:rFonts/>
              </w:rPr>
              <w:t xml:space="preserve">Le portique de départ s’abaisse dans les 5 à 10 secondes suivantes.</w:t>
            </w:r>
          </w:p>
        </w:tc>
      </w:tr>
    </w:tbl>
    <w:p w14:paraId="7CA1BA29" w14:textId="77777777" w:rsidR="00A2101D" w:rsidRDefault="00A2101D">
      <w:pPr>
        <w:jc w:val="both"/>
        <w:rPr>
          <w:sz w:val="16"/>
          <w:szCs w:val="16"/>
          <w:lang w:val="fr-FR"/>
          <w:rFonts/>
        </w:rPr>
      </w:pPr>
    </w:p>
    <w:p w14:paraId="636FB90B" w14:textId="77777777" w:rsidR="00A2101D" w:rsidRDefault="00A2101D">
      <w:pPr>
        <w:jc w:val="both"/>
        <w:rPr>
          <w:sz w:val="16"/>
          <w:szCs w:val="16"/>
          <w:lang w:val="fr-FR"/>
          <w:rFonts/>
        </w:rPr>
      </w:pPr>
    </w:p>
    <w:p w14:paraId="501AC877" w14:textId="77777777" w:rsidR="00A2101D" w:rsidRDefault="00000000">
      <w:pPr>
        <w:ind w:left="540"/>
        <w:jc w:val="both"/>
        <w:rPr>
          <w:sz w:val="24"/>
          <w:szCs w:val="24"/>
          <w:lang w:val="fr-FR"/>
          <w:rFonts/>
        </w:rPr>
      </w:pPr>
      <w:r>
        <w:rPr>
          <w:sz w:val="24"/>
          <w:lang w:val="fr-FR"/>
          <w:rFonts/>
        </w:rPr>
        <w:t xml:space="preserve">Les signaux officiels communiqués par drapeau seront donnés à l’aide d’un drapeau mesurant 750 mm de haut sur 600 mm de large comme suit :</w:t>
      </w:r>
    </w:p>
    <w:p w14:paraId="2E896588" w14:textId="77777777" w:rsidR="00A2101D" w:rsidRDefault="00A2101D">
      <w:pPr>
        <w:ind w:left="540"/>
        <w:jc w:val="both"/>
        <w:rPr>
          <w:sz w:val="24"/>
          <w:szCs w:val="24"/>
          <w:lang w:val="fr-FR"/>
          <w:rFonts/>
        </w:rPr>
      </w:pPr>
    </w:p>
    <w:p w14:paraId="6808E640" w14:textId="77777777" w:rsidR="00A2101D" w:rsidRDefault="00A2101D">
      <w:pPr>
        <w:ind w:left="540"/>
        <w:jc w:val="both"/>
        <w:rPr>
          <w:sz w:val="16"/>
          <w:szCs w:val="16"/>
          <w:lang w:val="fr-FR"/>
          <w:rFonts/>
        </w:rPr>
      </w:pPr>
    </w:p>
    <w:tbl>
      <w:tblPr>
        <w:tblStyle w:val="ab"/>
        <w:tblW w:w="8107"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69"/>
        <w:gridCol w:w="4338"/>
      </w:tblGrid>
      <w:tr w:rsidR="00822E48" w14:paraId="7AFF009B" w14:textId="77777777">
        <w:tc>
          <w:tcPr>
            <w:tcW w:w="3769" w:type="dxa"/>
          </w:tcPr>
          <w:p w14:paraId="387608E8" w14:textId="77777777" w:rsidR="00A2101D" w:rsidRDefault="00000000">
            <w:pPr>
              <w:rPr>
                <w:sz w:val="24"/>
                <w:szCs w:val="24"/>
                <w:lang w:val="fr-FR"/>
                <w:rFonts/>
              </w:rPr>
            </w:pPr>
            <w:r>
              <w:rPr>
                <w:sz w:val="24"/>
                <w:lang w:val="fr-FR"/>
                <w:rFonts/>
              </w:rPr>
              <w:t xml:space="preserve">Signal</w:t>
            </w:r>
          </w:p>
        </w:tc>
        <w:tc>
          <w:tcPr>
            <w:tcW w:w="4338" w:type="dxa"/>
          </w:tcPr>
          <w:p w14:paraId="23407616" w14:textId="77777777" w:rsidR="00A2101D" w:rsidRDefault="00000000">
            <w:pPr>
              <w:rPr>
                <w:sz w:val="24"/>
                <w:szCs w:val="24"/>
                <w:lang w:val="fr-FR"/>
                <w:rFonts/>
              </w:rPr>
            </w:pPr>
            <w:r>
              <w:rPr>
                <w:sz w:val="24"/>
                <w:lang w:val="fr-FR"/>
                <w:rFonts/>
              </w:rPr>
              <w:t xml:space="preserve">Signification</w:t>
            </w:r>
          </w:p>
        </w:tc>
      </w:tr>
    </w:tbl>
    <w:p w14:paraId="23C7399D" w14:textId="77777777" w:rsidR="00A2101D" w:rsidRDefault="00A2101D">
      <w:pPr>
        <w:ind w:left="540"/>
        <w:rPr>
          <w:sz w:val="16"/>
          <w:szCs w:val="16"/>
          <w:lang w:val="fr-FR"/>
          <w:rFonts/>
        </w:rPr>
      </w:pPr>
    </w:p>
    <w:tbl>
      <w:tblPr>
        <w:tblStyle w:val="ac"/>
        <w:tblW w:w="8149" w:type="dxa"/>
        <w:tblInd w:w="61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769"/>
        <w:gridCol w:w="4380"/>
      </w:tblGrid>
      <w:tr w:rsidR="00822E48" w14:paraId="53735F9E" w14:textId="77777777">
        <w:tc>
          <w:tcPr>
            <w:tcW w:w="3769" w:type="dxa"/>
            <w:tcBorders>
              <w:top w:val="single" w:sz="4" w:space="0" w:color="000000"/>
              <w:bottom w:val="single" w:sz="4" w:space="0" w:color="000000"/>
              <w:right w:val="nil"/>
            </w:tcBorders>
          </w:tcPr>
          <w:p w14:paraId="2CFA06E4" w14:textId="77777777" w:rsidR="00A2101D" w:rsidRDefault="00000000">
            <w:pPr>
              <w:rPr>
                <w:sz w:val="24"/>
                <w:szCs w:val="24"/>
                <w:lang w:val="fr-FR"/>
                <w:rFonts/>
              </w:rPr>
            </w:pPr>
            <w:r>
              <w:rPr>
                <w:sz w:val="24"/>
                <w:lang w:val="fr-FR"/>
                <w:rFonts/>
              </w:rPr>
              <w:t xml:space="preserve">Drapeau rouge</w:t>
            </w:r>
          </w:p>
        </w:tc>
        <w:tc>
          <w:tcPr>
            <w:tcW w:w="4380" w:type="dxa"/>
            <w:tcBorders>
              <w:top w:val="single" w:sz="4" w:space="0" w:color="000000"/>
              <w:left w:val="single" w:sz="4" w:space="0" w:color="000000"/>
              <w:bottom w:val="single" w:sz="4" w:space="0" w:color="000000"/>
            </w:tcBorders>
          </w:tcPr>
          <w:p w14:paraId="0EE71DEA" w14:textId="77777777" w:rsidR="00A2101D" w:rsidRDefault="00000000">
            <w:pPr>
              <w:rPr>
                <w:sz w:val="24"/>
                <w:szCs w:val="24"/>
                <w:lang w:val="fr-FR"/>
                <w:rFonts/>
              </w:rPr>
            </w:pPr>
            <w:r>
              <w:rPr>
                <w:b w:val="true"/>
                <w:sz w:val="24"/>
                <w:lang w:val="fr-FR"/>
                <w:rFonts/>
              </w:rPr>
              <w:t xml:space="preserve">Tous les pilotes doivent arrêter la course et se rendre dans la zone indiquée par les officiels.</w:t>
            </w:r>
          </w:p>
        </w:tc>
      </w:tr>
      <w:tr w:rsidR="00822E48" w14:paraId="75A508C5" w14:textId="77777777">
        <w:tc>
          <w:tcPr>
            <w:tcW w:w="8149" w:type="dxa"/>
            <w:gridSpan w:val="2"/>
            <w:tcBorders>
              <w:top w:val="nil"/>
              <w:bottom w:val="single" w:sz="4" w:space="0" w:color="000000"/>
            </w:tcBorders>
          </w:tcPr>
          <w:p w14:paraId="0C28006D" w14:textId="77777777" w:rsidR="00A2101D" w:rsidRDefault="00000000">
            <w:pPr>
              <w:rPr>
                <w:sz w:val="24"/>
                <w:szCs w:val="24"/>
                <w:lang w:val="fr-FR"/>
                <w:rFonts/>
              </w:rPr>
            </w:pPr>
            <w:r>
              <w:rPr>
                <w:sz w:val="24"/>
                <w:lang w:val="fr-FR"/>
                <w:rFonts/>
              </w:rPr>
              <w:t xml:space="preserve">(Tous les faux départs doivent être signalés en agitant un drapeau rouge)</w:t>
            </w:r>
          </w:p>
        </w:tc>
      </w:tr>
    </w:tbl>
    <w:p w14:paraId="574E7017" w14:textId="77777777" w:rsidR="00A2101D" w:rsidRDefault="00A2101D">
      <w:pPr>
        <w:ind w:left="540"/>
        <w:rPr>
          <w:sz w:val="16"/>
          <w:szCs w:val="16"/>
          <w:lang w:val="fr-FR"/>
          <w:rFonts/>
        </w:rPr>
      </w:pPr>
    </w:p>
    <w:tbl>
      <w:tblPr>
        <w:tblStyle w:val="ad"/>
        <w:tblW w:w="8148" w:type="dxa"/>
        <w:tblInd w:w="61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769"/>
        <w:gridCol w:w="4379"/>
      </w:tblGrid>
      <w:tr w:rsidR="00822E48" w14:paraId="5CBEA41D" w14:textId="77777777">
        <w:tc>
          <w:tcPr>
            <w:tcW w:w="3769" w:type="dxa"/>
            <w:tcBorders>
              <w:top w:val="single" w:sz="4" w:space="0" w:color="000000"/>
              <w:bottom w:val="single" w:sz="4" w:space="0" w:color="000000"/>
              <w:right w:val="nil"/>
            </w:tcBorders>
          </w:tcPr>
          <w:p w14:paraId="772F0C60" w14:textId="77777777" w:rsidR="00A2101D" w:rsidRDefault="00000000">
            <w:pPr>
              <w:rPr>
                <w:sz w:val="24"/>
                <w:szCs w:val="24"/>
                <w:lang w:val="fr-FR"/>
                <w:rFonts/>
              </w:rPr>
            </w:pPr>
            <w:r>
              <w:rPr>
                <w:sz w:val="24"/>
                <w:lang w:val="fr-FR"/>
                <w:rFonts/>
              </w:rPr>
              <w:t xml:space="preserve">Drapeau noir et panneau avec le</w:t>
            </w:r>
          </w:p>
          <w:p w14:paraId="62FABFE6" w14:textId="77777777" w:rsidR="00A2101D" w:rsidRDefault="00000000">
            <w:pPr>
              <w:rPr>
                <w:sz w:val="24"/>
                <w:szCs w:val="24"/>
                <w:lang w:val="fr-FR"/>
                <w:rFonts/>
              </w:rPr>
            </w:pPr>
            <w:r>
              <w:rPr>
                <w:sz w:val="24"/>
                <w:lang w:val="fr-FR"/>
                <w:rFonts/>
              </w:rPr>
              <w:t xml:space="preserve">numéro du pilote dessus</w:t>
            </w:r>
          </w:p>
        </w:tc>
        <w:tc>
          <w:tcPr>
            <w:tcW w:w="4379" w:type="dxa"/>
            <w:tcBorders>
              <w:top w:val="single" w:sz="4" w:space="0" w:color="000000"/>
              <w:left w:val="single" w:sz="4" w:space="0" w:color="000000"/>
              <w:bottom w:val="single" w:sz="4" w:space="0" w:color="000000"/>
            </w:tcBorders>
          </w:tcPr>
          <w:p w14:paraId="48A0D2AA" w14:textId="77777777" w:rsidR="00A2101D" w:rsidRDefault="00000000">
            <w:pPr>
              <w:rPr>
                <w:b/>
                <w:sz w:val="24"/>
                <w:szCs w:val="24"/>
                <w:lang w:val="fr-FR"/>
                <w:rFonts/>
              </w:rPr>
            </w:pPr>
            <w:r>
              <w:rPr>
                <w:b w:val="true"/>
                <w:sz w:val="24"/>
                <w:lang w:val="fr-FR"/>
                <w:rFonts/>
              </w:rPr>
              <w:t xml:space="preserve">Le pilote concerné doit arrêter la course et quitter le circuit via la zone de réparation et de signalisation ou rejoindre le paddock.</w:t>
            </w:r>
          </w:p>
        </w:tc>
      </w:tr>
    </w:tbl>
    <w:p w14:paraId="18AADD01" w14:textId="77777777" w:rsidR="00A2101D" w:rsidRDefault="00A2101D">
      <w:pPr>
        <w:ind w:left="540"/>
        <w:rPr>
          <w:sz w:val="16"/>
          <w:szCs w:val="16"/>
          <w:lang w:val="fr-FR"/>
          <w:rFonts/>
        </w:rPr>
      </w:pPr>
    </w:p>
    <w:tbl>
      <w:tblPr>
        <w:tblStyle w:val="ae"/>
        <w:tblW w:w="8148"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69"/>
        <w:gridCol w:w="4379"/>
      </w:tblGrid>
      <w:tr w:rsidR="00822E48" w14:paraId="21A4B8CA" w14:textId="77777777">
        <w:tc>
          <w:tcPr>
            <w:tcW w:w="3769" w:type="dxa"/>
          </w:tcPr>
          <w:p w14:paraId="6DED3B7D" w14:textId="77777777" w:rsidR="00A2101D" w:rsidRDefault="00000000">
            <w:pPr>
              <w:rPr>
                <w:sz w:val="24"/>
                <w:szCs w:val="24"/>
                <w:lang w:val="fr-FR"/>
                <w:rFonts/>
              </w:rPr>
            </w:pPr>
            <w:r>
              <w:rPr>
                <w:sz w:val="24"/>
                <w:lang w:val="fr-FR"/>
                <w:rFonts/>
              </w:rPr>
              <w:t xml:space="preserve">Drapeau jaune, immobile</w:t>
            </w:r>
          </w:p>
        </w:tc>
        <w:tc>
          <w:tcPr>
            <w:tcW w:w="4379" w:type="dxa"/>
          </w:tcPr>
          <w:p w14:paraId="4110193B" w14:textId="77777777" w:rsidR="00A2101D" w:rsidRDefault="00000000">
            <w:pPr>
              <w:rPr>
                <w:b/>
                <w:sz w:val="24"/>
                <w:szCs w:val="24"/>
                <w:lang w:val="fr-FR"/>
                <w:rFonts/>
              </w:rPr>
            </w:pPr>
            <w:r>
              <w:rPr>
                <w:b w:val="true"/>
                <w:sz w:val="24"/>
                <w:lang w:val="fr-FR"/>
                <w:rFonts/>
              </w:rPr>
              <w:t xml:space="preserve">Danger : roulez prudemment.</w:t>
            </w:r>
          </w:p>
        </w:tc>
      </w:tr>
    </w:tbl>
    <w:p w14:paraId="4751D461" w14:textId="77777777" w:rsidR="00A2101D" w:rsidRDefault="00A2101D">
      <w:pPr>
        <w:ind w:left="540"/>
        <w:rPr>
          <w:sz w:val="16"/>
          <w:szCs w:val="16"/>
          <w:lang w:val="fr-FR"/>
          <w:rFonts/>
        </w:rPr>
      </w:pPr>
    </w:p>
    <w:tbl>
      <w:tblPr>
        <w:tblStyle w:val="af"/>
        <w:tblW w:w="8148"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69"/>
        <w:gridCol w:w="4379"/>
      </w:tblGrid>
      <w:tr w:rsidR="00822E48" w14:paraId="262FE0A7" w14:textId="77777777">
        <w:tc>
          <w:tcPr>
            <w:tcW w:w="3769" w:type="dxa"/>
          </w:tcPr>
          <w:p w14:paraId="294D7384" w14:textId="77777777" w:rsidR="00A2101D" w:rsidRDefault="00000000">
            <w:pPr>
              <w:rPr>
                <w:sz w:val="24"/>
                <w:szCs w:val="24"/>
                <w:lang w:val="fr-FR"/>
                <w:rFonts/>
              </w:rPr>
            </w:pPr>
            <w:r>
              <w:rPr>
                <w:sz w:val="24"/>
                <w:lang w:val="fr-FR"/>
                <w:rFonts/>
              </w:rPr>
              <w:t xml:space="preserve">Drapeau jaune, agité</w:t>
            </w:r>
          </w:p>
        </w:tc>
        <w:tc>
          <w:tcPr>
            <w:tcW w:w="4379" w:type="dxa"/>
          </w:tcPr>
          <w:p w14:paraId="1B556679" w14:textId="77777777" w:rsidR="00A2101D" w:rsidRDefault="00000000">
            <w:pPr>
              <w:rPr>
                <w:b/>
                <w:sz w:val="24"/>
                <w:szCs w:val="24"/>
                <w:lang w:val="fr-FR"/>
                <w:rFonts/>
              </w:rPr>
            </w:pPr>
            <w:r>
              <w:rPr>
                <w:b w:val="true"/>
                <w:sz w:val="24"/>
                <w:lang w:val="fr-FR"/>
                <w:rFonts/>
              </w:rPr>
              <w:t xml:space="preserve">Grand danger : préparez-vous à vous arrêter, interdiction de dépasser.</w:t>
            </w:r>
            <w:r>
              <w:rPr>
                <w:b w:val="true"/>
                <w:sz w:val="24"/>
                <w:lang w:val="fr-FR"/>
                <w:rFonts/>
              </w:rPr>
              <w:t xml:space="preserve"> </w:t>
            </w:r>
            <w:r>
              <w:rPr>
                <w:b w:val="true"/>
                <w:sz w:val="24"/>
                <w:lang w:val="fr-FR"/>
                <w:rFonts/>
              </w:rPr>
              <w:t xml:space="preserve">La vitesse doit être considérablement réduite ; aucun saut ne doit être tenté.</w:t>
            </w:r>
          </w:p>
          <w:p w14:paraId="3648E96E" w14:textId="77777777" w:rsidR="00A2101D" w:rsidRDefault="00000000">
            <w:pPr>
              <w:rPr>
                <w:b/>
                <w:sz w:val="24"/>
                <w:szCs w:val="24"/>
                <w:lang w:val="fr-FR"/>
                <w:rFonts/>
              </w:rPr>
            </w:pPr>
            <w:r>
              <w:rPr>
                <w:b w:val="true"/>
                <w:sz w:val="24"/>
                <w:lang w:val="fr-FR"/>
                <w:rFonts/>
              </w:rPr>
              <w:t xml:space="preserve">Le drapeau jaune agité prévaut sur le drapeau jaune immobile.</w:t>
            </w:r>
          </w:p>
        </w:tc>
      </w:tr>
    </w:tbl>
    <w:p w14:paraId="15CA2948" w14:textId="77777777" w:rsidR="00A2101D" w:rsidRDefault="00A2101D">
      <w:pPr>
        <w:ind w:left="540"/>
        <w:rPr>
          <w:sz w:val="16"/>
          <w:szCs w:val="16"/>
          <w:lang w:val="fr-FR"/>
          <w:rFonts/>
        </w:rPr>
      </w:pPr>
    </w:p>
    <w:tbl>
      <w:tblPr>
        <w:tblStyle w:val="af0"/>
        <w:tblW w:w="8149" w:type="dxa"/>
        <w:tblInd w:w="61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769"/>
        <w:gridCol w:w="4380"/>
      </w:tblGrid>
      <w:tr w:rsidR="00822E48" w14:paraId="44E27A71" w14:textId="77777777">
        <w:tc>
          <w:tcPr>
            <w:tcW w:w="3769" w:type="dxa"/>
            <w:tcBorders>
              <w:top w:val="single" w:sz="4" w:space="0" w:color="000000"/>
              <w:bottom w:val="nil"/>
              <w:right w:val="nil"/>
            </w:tcBorders>
          </w:tcPr>
          <w:p w14:paraId="079E74FE" w14:textId="77777777" w:rsidR="00A2101D" w:rsidRDefault="00000000">
            <w:pPr>
              <w:rPr>
                <w:sz w:val="24"/>
                <w:szCs w:val="24"/>
                <w:lang w:val="fr-FR"/>
                <w:rFonts/>
              </w:rPr>
            </w:pPr>
            <w:r>
              <w:rPr>
                <w:sz w:val="24"/>
                <w:lang w:val="fr-FR"/>
                <w:rFonts/>
              </w:rPr>
              <w:t xml:space="preserve">Drapeau bleu, agité</w:t>
            </w:r>
          </w:p>
        </w:tc>
        <w:tc>
          <w:tcPr>
            <w:tcW w:w="4380" w:type="dxa"/>
            <w:tcBorders>
              <w:top w:val="single" w:sz="4" w:space="0" w:color="000000"/>
              <w:left w:val="single" w:sz="4" w:space="0" w:color="000000"/>
              <w:bottom w:val="nil"/>
            </w:tcBorders>
          </w:tcPr>
          <w:p w14:paraId="64FAF2D6" w14:textId="77777777" w:rsidR="00A2101D" w:rsidRDefault="00000000">
            <w:pPr>
              <w:rPr>
                <w:b/>
                <w:sz w:val="24"/>
                <w:szCs w:val="24"/>
                <w:lang w:val="fr-FR"/>
                <w:rFonts/>
              </w:rPr>
            </w:pPr>
            <w:r>
              <w:rPr>
                <w:b w:val="true"/>
                <w:sz w:val="24"/>
                <w:lang w:val="fr-FR"/>
                <w:rFonts/>
              </w:rPr>
              <w:t xml:space="preserve">Attention : vous êtes sur le point d’être dépassé.</w:t>
            </w:r>
          </w:p>
          <w:p w14:paraId="0A42EF49" w14:textId="77777777" w:rsidR="00A2101D" w:rsidRDefault="00000000">
            <w:pPr>
              <w:rPr>
                <w:b/>
                <w:sz w:val="24"/>
                <w:szCs w:val="24"/>
                <w:lang w:val="fr-FR"/>
                <w:rFonts/>
              </w:rPr>
            </w:pPr>
            <w:r>
              <w:rPr>
                <w:b w:val="true"/>
                <w:sz w:val="24"/>
                <w:lang w:val="fr-FR"/>
                <w:rFonts/>
              </w:rPr>
              <w:t xml:space="preserve">Maintenez votre trajectoire.</w:t>
            </w:r>
          </w:p>
        </w:tc>
      </w:tr>
      <w:tr w:rsidR="00822E48" w14:paraId="3166450F" w14:textId="77777777">
        <w:tc>
          <w:tcPr>
            <w:tcW w:w="8149" w:type="dxa"/>
            <w:gridSpan w:val="2"/>
            <w:tcBorders>
              <w:top w:val="single" w:sz="4" w:space="0" w:color="000000"/>
              <w:bottom w:val="single" w:sz="4" w:space="0" w:color="000000"/>
            </w:tcBorders>
          </w:tcPr>
          <w:p w14:paraId="3F80205C" w14:textId="77777777" w:rsidR="00A2101D" w:rsidRDefault="00000000">
            <w:pPr>
              <w:rPr>
                <w:sz w:val="24"/>
                <w:szCs w:val="24"/>
                <w:lang w:val="fr-FR"/>
                <w:rFonts/>
              </w:rPr>
            </w:pPr>
            <w:r>
              <w:rPr>
                <w:sz w:val="24"/>
                <w:lang w:val="fr-FR"/>
                <w:rFonts/>
              </w:rPr>
              <w:t xml:space="preserve">(Le drapeau bleu doit être utilisé par des commissaires aux drapeaux supplémentaires, exclusivement dédiés à ce drapeau)</w:t>
            </w:r>
            <w:r>
              <w:rPr>
                <w:sz w:val="24"/>
                <w:lang w:val="fr-FR"/>
                <w:rFonts/>
              </w:rPr>
              <w:t xml:space="preserve"> </w:t>
            </w:r>
          </w:p>
        </w:tc>
      </w:tr>
    </w:tbl>
    <w:p w14:paraId="3B742FE9" w14:textId="77777777" w:rsidR="00A2101D" w:rsidRDefault="00A2101D">
      <w:pPr>
        <w:ind w:left="540"/>
        <w:rPr>
          <w:sz w:val="16"/>
          <w:szCs w:val="16"/>
          <w:lang w:val="fr-FR"/>
          <w:rFonts/>
        </w:rPr>
      </w:pPr>
    </w:p>
    <w:tbl>
      <w:tblPr>
        <w:tblStyle w:val="af1"/>
        <w:tblW w:w="8149" w:type="dxa"/>
        <w:tblInd w:w="610" w:type="dxa"/>
        <w:tblLayout w:type="fixed"/>
        <w:tblLook w:val="0000" w:firstRow="0" w:lastRow="0" w:firstColumn="0" w:lastColumn="0" w:noHBand="0" w:noVBand="0"/>
      </w:tblPr>
      <w:tblGrid>
        <w:gridCol w:w="3769"/>
        <w:gridCol w:w="4380"/>
      </w:tblGrid>
      <w:tr w:rsidR="00822E48" w14:paraId="0AD55E42" w14:textId="77777777">
        <w:tc>
          <w:tcPr>
            <w:tcW w:w="3769" w:type="dxa"/>
            <w:tcBorders>
              <w:top w:val="single" w:sz="4" w:space="0" w:color="000000"/>
              <w:left w:val="single" w:sz="4" w:space="0" w:color="000000"/>
              <w:bottom w:val="single" w:sz="4" w:space="0" w:color="000000"/>
              <w:right w:val="single" w:sz="4" w:space="0" w:color="000000"/>
            </w:tcBorders>
          </w:tcPr>
          <w:p w14:paraId="735EC0DA" w14:textId="77777777" w:rsidR="00A2101D" w:rsidRDefault="00000000">
            <w:pPr>
              <w:rPr>
                <w:sz w:val="24"/>
                <w:szCs w:val="24"/>
                <w:lang w:val="fr-FR"/>
                <w:rFonts/>
              </w:rPr>
            </w:pPr>
            <w:r>
              <w:rPr>
                <w:sz w:val="24"/>
                <w:lang w:val="fr-FR"/>
                <w:rFonts/>
              </w:rPr>
              <w:t xml:space="preserve">Drapeau vert</w:t>
            </w:r>
          </w:p>
        </w:tc>
        <w:tc>
          <w:tcPr>
            <w:tcW w:w="4380" w:type="dxa"/>
            <w:tcBorders>
              <w:top w:val="single" w:sz="4" w:space="0" w:color="000000"/>
              <w:left w:val="single" w:sz="4" w:space="0" w:color="000000"/>
              <w:bottom w:val="single" w:sz="4" w:space="0" w:color="000000"/>
              <w:right w:val="single" w:sz="4" w:space="0" w:color="000000"/>
            </w:tcBorders>
          </w:tcPr>
          <w:p w14:paraId="151968C7" w14:textId="77777777" w:rsidR="00A2101D" w:rsidRDefault="00000000">
            <w:pPr>
              <w:rPr>
                <w:b/>
                <w:sz w:val="24"/>
                <w:szCs w:val="24"/>
                <w:lang w:val="fr-FR"/>
                <w:rFonts/>
              </w:rPr>
            </w:pPr>
            <w:r>
              <w:rPr>
                <w:b w:val="true"/>
                <w:sz w:val="24"/>
                <w:lang w:val="fr-FR"/>
                <w:rFonts/>
              </w:rPr>
              <w:t xml:space="preserve">Parcours dégagé en vue du départ de la course.</w:t>
            </w:r>
          </w:p>
        </w:tc>
      </w:tr>
      <w:tr w:rsidR="00822E48" w14:paraId="75370D7E" w14:textId="77777777">
        <w:tc>
          <w:tcPr>
            <w:tcW w:w="8149" w:type="dxa"/>
            <w:gridSpan w:val="2"/>
            <w:tcBorders>
              <w:top w:val="nil"/>
              <w:left w:val="single" w:sz="4" w:space="0" w:color="000000"/>
              <w:bottom w:val="single" w:sz="4" w:space="0" w:color="000000"/>
              <w:right w:val="single" w:sz="4" w:space="0" w:color="000000"/>
            </w:tcBorders>
          </w:tcPr>
          <w:p w14:paraId="368DB3CA" w14:textId="77777777" w:rsidR="00A2101D" w:rsidRDefault="00000000">
            <w:pPr>
              <w:rPr>
                <w:sz w:val="24"/>
                <w:szCs w:val="24"/>
                <w:lang w:val="fr-FR"/>
                <w:rFonts/>
              </w:rPr>
            </w:pPr>
            <w:r>
              <w:rPr>
                <w:sz w:val="24"/>
                <w:lang w:val="fr-FR"/>
                <w:rFonts/>
              </w:rPr>
              <w:t xml:space="preserve">(Le drapeau vert ne peut être utilisé que par un officiel pendant la procédure de départ)</w:t>
            </w:r>
            <w:r>
              <w:rPr>
                <w:sz w:val="24"/>
                <w:lang w:val="fr-FR"/>
                <w:rFonts/>
              </w:rPr>
              <w:t xml:space="preserve"> </w:t>
            </w:r>
          </w:p>
        </w:tc>
      </w:tr>
    </w:tbl>
    <w:p w14:paraId="5C0D950E" w14:textId="77777777" w:rsidR="00A2101D" w:rsidRDefault="00A2101D">
      <w:pPr>
        <w:ind w:left="540"/>
        <w:rPr>
          <w:sz w:val="16"/>
          <w:szCs w:val="16"/>
          <w:lang w:val="fr-FR"/>
          <w:rFonts/>
        </w:rPr>
      </w:pPr>
    </w:p>
    <w:p w14:paraId="101C24B6" w14:textId="77777777" w:rsidR="00A2101D" w:rsidRDefault="00A2101D">
      <w:pPr>
        <w:ind w:left="540"/>
        <w:rPr>
          <w:sz w:val="16"/>
          <w:szCs w:val="16"/>
          <w:lang w:val="fr-FR"/>
          <w:rFonts/>
        </w:rPr>
      </w:pPr>
    </w:p>
    <w:tbl>
      <w:tblPr>
        <w:tblStyle w:val="af2"/>
        <w:tblW w:w="8148"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69"/>
        <w:gridCol w:w="4379"/>
      </w:tblGrid>
      <w:tr w:rsidR="00822E48" w14:paraId="0167F4A7" w14:textId="77777777">
        <w:tc>
          <w:tcPr>
            <w:tcW w:w="3769" w:type="dxa"/>
          </w:tcPr>
          <w:p w14:paraId="22B91FCD" w14:textId="77777777" w:rsidR="00A2101D" w:rsidRDefault="00000000">
            <w:pPr>
              <w:rPr>
                <w:sz w:val="24"/>
                <w:szCs w:val="24"/>
                <w:lang w:val="fr-FR"/>
                <w:rFonts/>
              </w:rPr>
            </w:pPr>
            <w:r>
              <w:rPr>
                <w:sz w:val="24"/>
                <w:lang w:val="fr-FR"/>
                <w:rFonts/>
              </w:rPr>
              <w:t xml:space="preserve">Drapeau à damier noir et blanc</w:t>
            </w:r>
          </w:p>
        </w:tc>
        <w:tc>
          <w:tcPr>
            <w:tcW w:w="4379" w:type="dxa"/>
          </w:tcPr>
          <w:p w14:paraId="3305D277" w14:textId="77777777" w:rsidR="00A2101D" w:rsidRDefault="00000000">
            <w:pPr>
              <w:rPr>
                <w:b/>
                <w:sz w:val="24"/>
                <w:szCs w:val="24"/>
                <w:lang w:val="fr-FR"/>
                <w:rFonts/>
              </w:rPr>
            </w:pPr>
            <w:r>
              <w:rPr>
                <w:b w:val="true"/>
                <w:sz w:val="24"/>
                <w:lang w:val="fr-FR"/>
                <w:rFonts/>
              </w:rPr>
              <w:t xml:space="preserve">Fin des essais, des qualifications, de l’échauffement, de la course.</w:t>
            </w:r>
          </w:p>
        </w:tc>
      </w:tr>
      <w:tr w:rsidR="00822E48" w14:paraId="516E2549" w14:textId="77777777">
        <w:tc>
          <w:tcPr>
            <w:tcW w:w="3769" w:type="dxa"/>
          </w:tcPr>
          <w:p w14:paraId="0C2160D8" w14:textId="77777777" w:rsidR="00A2101D" w:rsidRDefault="00000000">
            <w:pPr>
              <w:rPr>
                <w:b/>
                <w:sz w:val="24"/>
                <w:szCs w:val="24"/>
                <w:lang w:val="fr-FR"/>
                <w:rFonts/>
              </w:rPr>
            </w:pPr>
            <w:r>
              <w:rPr>
                <w:b w:val="true"/>
                <w:sz w:val="24"/>
                <w:lang w:val="fr-FR"/>
                <w:rFonts/>
              </w:rPr>
              <w:t xml:space="preserve">Drapeau médical</w:t>
            </w:r>
            <w:r>
              <w:rPr>
                <w:b w:val="true"/>
                <w:sz w:val="24"/>
                <w:lang w:val="fr-FR"/>
                <w:rFonts/>
              </w:rPr>
              <w:t xml:space="preserve">  </w:t>
            </w:r>
            <w:r>
              <w:rPr>
                <w:b w:val="true"/>
                <w:sz w:val="24"/>
                <w:lang w:val="fr-FR"/>
                <w:rFonts/>
              </w:rPr>
              <w:t xml:space="preserve">(drapeau blanc avec croix rouge diagonale).</w:t>
            </w:r>
          </w:p>
          <w:p w14:paraId="778CFE75" w14:textId="77777777" w:rsidR="00A2101D" w:rsidRDefault="00000000">
            <w:pPr>
              <w:rPr>
                <w:b/>
                <w:sz w:val="24"/>
                <w:szCs w:val="24"/>
                <w:lang w:val="fr-FR"/>
                <w:rFonts/>
              </w:rPr>
            </w:pPr>
            <w:r>
              <w:rPr>
                <w:b w:val="true"/>
                <w:sz w:val="24"/>
                <w:lang w:val="fr-FR"/>
                <w:rFonts/>
              </w:rPr>
              <w:t xml:space="preserve">Un drapeau médical doit être disponible à chaque poste de commissaire aux drapeaux.</w:t>
            </w:r>
          </w:p>
        </w:tc>
        <w:tc>
          <w:tcPr>
            <w:tcW w:w="4379" w:type="dxa"/>
          </w:tcPr>
          <w:p w14:paraId="770AB87D" w14:textId="77777777" w:rsidR="00A2101D" w:rsidRDefault="00000000">
            <w:pPr>
              <w:rPr>
                <w:b/>
                <w:sz w:val="24"/>
                <w:szCs w:val="24"/>
                <w:lang w:val="fr-FR"/>
                <w:rFonts/>
              </w:rPr>
            </w:pPr>
            <w:r>
              <w:rPr>
                <w:b w:val="true"/>
                <w:sz w:val="24"/>
                <w:lang w:val="fr-FR"/>
                <w:rFonts/>
              </w:rPr>
              <w:t xml:space="preserve">Personnel médical présent sur la piste, soyez extrêmement prudent.</w:t>
            </w:r>
            <w:r>
              <w:rPr>
                <w:b w:val="true"/>
                <w:sz w:val="24"/>
                <w:lang w:val="fr-FR"/>
                <w:rFonts/>
              </w:rPr>
              <w:t xml:space="preserve"> </w:t>
            </w:r>
            <w:r>
              <w:rPr>
                <w:b w:val="true"/>
                <w:sz w:val="24"/>
                <w:lang w:val="fr-FR"/>
                <w:rFonts/>
              </w:rPr>
              <w:t xml:space="preserve">Les pilotes doivent lancer chaque saut individuellement sans dépasser la zone concernée.</w:t>
            </w:r>
          </w:p>
          <w:p w14:paraId="71547DE1" w14:textId="77777777" w:rsidR="00A2101D" w:rsidRDefault="00000000">
            <w:pPr>
              <w:rPr>
                <w:b/>
                <w:sz w:val="24"/>
                <w:szCs w:val="24"/>
                <w:lang w:val="fr-FR"/>
                <w:rFonts/>
              </w:rPr>
            </w:pPr>
            <w:r>
              <w:rPr>
                <w:b w:val="true"/>
                <w:sz w:val="24"/>
                <w:lang w:val="fr-FR"/>
                <w:rFonts/>
              </w:rPr>
              <w:t xml:space="preserve">Le drapeau médical prévaut sur le drapeau jaune immobile et/ou agité.</w:t>
            </w:r>
          </w:p>
        </w:tc>
      </w:tr>
    </w:tbl>
    <w:p w14:paraId="099947CD" w14:textId="77777777" w:rsidR="00A2101D" w:rsidRDefault="00A2101D">
      <w:pPr>
        <w:jc w:val="both"/>
        <w:rPr>
          <w:sz w:val="16"/>
          <w:szCs w:val="16"/>
          <w:lang w:val="fr-FR"/>
          <w:rFonts/>
        </w:rPr>
      </w:pPr>
    </w:p>
    <w:p w14:paraId="586434A0" w14:textId="77777777" w:rsidR="00A2101D" w:rsidRDefault="00A2101D">
      <w:pPr>
        <w:jc w:val="both"/>
        <w:rPr>
          <w:sz w:val="16"/>
          <w:szCs w:val="16"/>
          <w:lang w:val="fr-FR"/>
          <w:rFonts/>
        </w:rPr>
      </w:pPr>
    </w:p>
    <w:p w14:paraId="1743BDF6" w14:textId="77777777" w:rsidR="00A2101D" w:rsidRDefault="00000000">
      <w:pPr>
        <w:tabs>
          <w:tab w:val="left" w:pos="1560"/>
        </w:tabs>
        <w:ind w:left="567"/>
        <w:jc w:val="both"/>
        <w:rPr>
          <w:b/>
          <w:sz w:val="24"/>
          <w:szCs w:val="24"/>
          <w:lang w:val="fr-FR"/>
          <w:rFonts/>
        </w:rPr>
      </w:pPr>
      <w:r>
        <w:rPr>
          <w:b w:val="true"/>
          <w:sz w:val="24"/>
          <w:lang w:val="fr-FR"/>
          <w:rFonts/>
        </w:rPr>
        <w:t xml:space="preserve">Toute violation du drapeau jaune médical et/ou du drapeau médical sera sanctionnée par la perte de 10 places lors de la séance d’essais ou de la course en question.</w:t>
      </w:r>
      <w:r>
        <w:rPr>
          <w:b w:val="true"/>
          <w:sz w:val="24"/>
          <w:lang w:val="fr-FR"/>
          <w:rFonts/>
        </w:rPr>
        <w:t xml:space="preserve"> </w:t>
      </w:r>
      <w:r>
        <w:rPr>
          <w:b w:val="true"/>
          <w:sz w:val="24"/>
          <w:lang w:val="fr-FR"/>
          <w:rFonts/>
        </w:rPr>
        <w:t xml:space="preserve">Toute action de ce genre sera considérée comme une constatation de fait contre laquelle aucune protestation n’est possible.</w:t>
      </w:r>
    </w:p>
    <w:p w14:paraId="1CDB460F" w14:textId="77777777" w:rsidR="00A2101D" w:rsidRDefault="00A2101D">
      <w:pPr>
        <w:tabs>
          <w:tab w:val="left" w:pos="1560"/>
        </w:tabs>
        <w:ind w:left="567"/>
        <w:jc w:val="both"/>
        <w:rPr>
          <w:b/>
          <w:sz w:val="24"/>
          <w:szCs w:val="24"/>
          <w:u w:val="single"/>
          <w:lang w:val="fr-FR"/>
          <w:rFonts/>
        </w:rPr>
      </w:pPr>
    </w:p>
    <w:p w14:paraId="231B7010" w14:textId="77777777" w:rsidR="00A2101D" w:rsidRDefault="00000000">
      <w:pPr>
        <w:tabs>
          <w:tab w:val="left" w:pos="1560"/>
        </w:tabs>
        <w:ind w:left="567"/>
        <w:jc w:val="both"/>
        <w:rPr>
          <w:b/>
          <w:sz w:val="24"/>
          <w:szCs w:val="24"/>
          <w:lang w:val="fr-FR"/>
          <w:rFonts/>
        </w:rPr>
      </w:pPr>
      <w:r>
        <w:rPr>
          <w:b w:val="true"/>
          <w:sz w:val="24"/>
          <w:lang w:val="fr-FR"/>
          <w:rFonts/>
        </w:rPr>
        <w:t xml:space="preserve">Lorsque plusieurs drapeaux sont déployés dans la même zone, le drapeau de niveau supérieur prévaut toujours sur le ou les autres drapeaux.</w:t>
      </w:r>
    </w:p>
    <w:p w14:paraId="6EA6DBA5" w14:textId="77777777" w:rsidR="00A2101D" w:rsidRDefault="00A2101D">
      <w:pPr>
        <w:tabs>
          <w:tab w:val="left" w:pos="1560"/>
        </w:tabs>
        <w:ind w:left="567"/>
        <w:jc w:val="both"/>
        <w:rPr>
          <w:b/>
          <w:sz w:val="24"/>
          <w:szCs w:val="24"/>
          <w:u w:val="single"/>
          <w:lang w:val="fr-FR"/>
          <w:rFonts/>
        </w:rPr>
      </w:pPr>
    </w:p>
    <w:p w14:paraId="12452DDF" w14:textId="77777777" w:rsidR="00A2101D" w:rsidRDefault="00A2101D">
      <w:pPr>
        <w:jc w:val="both"/>
        <w:rPr>
          <w:sz w:val="16"/>
          <w:szCs w:val="16"/>
          <w:lang w:val="fr-FR"/>
          <w:rFonts/>
        </w:rPr>
      </w:pPr>
    </w:p>
    <w:p w14:paraId="02FD9144" w14:textId="77777777" w:rsidR="00A2101D" w:rsidRDefault="00000000">
      <w:pPr>
        <w:ind w:left="540"/>
        <w:jc w:val="both"/>
        <w:rPr>
          <w:sz w:val="24"/>
          <w:szCs w:val="24"/>
          <w:lang w:val="fr-FR"/>
          <w:rFonts/>
        </w:rPr>
      </w:pPr>
      <w:r>
        <w:rPr>
          <w:sz w:val="24"/>
          <w:lang w:val="fr-FR"/>
          <w:rFonts/>
        </w:rPr>
        <w:t xml:space="preserve">Voici les couleurs Pantone applicables :</w:t>
      </w:r>
    </w:p>
    <w:p w14:paraId="54BA9B98" w14:textId="77777777" w:rsidR="00A2101D" w:rsidRDefault="00A2101D">
      <w:pPr>
        <w:ind w:left="540"/>
        <w:jc w:val="both"/>
        <w:rPr>
          <w:sz w:val="16"/>
          <w:szCs w:val="16"/>
          <w:lang w:val="fr-FR"/>
          <w:rFonts/>
        </w:rPr>
      </w:pPr>
    </w:p>
    <w:tbl>
      <w:tblPr>
        <w:tblStyle w:val="af3"/>
        <w:tblW w:w="8149" w:type="dxa"/>
        <w:tblInd w:w="610" w:type="dxa"/>
        <w:tblLayout w:type="fixed"/>
        <w:tblLook w:val="0000" w:firstRow="0" w:lastRow="0" w:firstColumn="0" w:lastColumn="0" w:noHBand="0" w:noVBand="0"/>
      </w:tblPr>
      <w:tblGrid>
        <w:gridCol w:w="8149"/>
      </w:tblGrid>
      <w:tr w:rsidR="00822E48" w14:paraId="310D15CC" w14:textId="77777777">
        <w:tc>
          <w:tcPr>
            <w:tcW w:w="8149" w:type="dxa"/>
          </w:tcPr>
          <w:p w14:paraId="15EFF169" w14:textId="77777777" w:rsidR="00A2101D" w:rsidRDefault="00000000">
            <w:pPr>
              <w:tabs>
                <w:tab w:val="left" w:pos="1418"/>
              </w:tabs>
              <w:ind w:left="540"/>
              <w:jc w:val="both"/>
              <w:rPr>
                <w:sz w:val="24"/>
                <w:szCs w:val="24"/>
                <w:lang w:val="fr-FR"/>
                <w:rFonts/>
              </w:rPr>
            </w:pPr>
            <w:r>
              <w:rPr>
                <w:sz w:val="24"/>
                <w:lang w:val="fr-FR"/>
                <w:rFonts/>
              </w:rPr>
              <w:t xml:space="preserve">Noir : </w:t>
            </w:r>
            <w:r>
              <w:rPr>
                <w:sz w:val="24"/>
                <w:szCs w:val="24"/>
                <w:lang w:val="fr-FR"/>
                <w:rFonts/>
              </w:rPr>
              <w:tab/>
            </w:r>
            <w:r>
              <w:rPr>
                <w:sz w:val="24"/>
                <w:lang w:val="fr-FR"/>
                <w:rFonts/>
              </w:rPr>
              <w:t xml:space="preserve">Pantone Black C</w:t>
            </w:r>
          </w:p>
        </w:tc>
      </w:tr>
      <w:tr w:rsidR="00822E48" w14:paraId="419443FA" w14:textId="77777777">
        <w:tc>
          <w:tcPr>
            <w:tcW w:w="8149" w:type="dxa"/>
          </w:tcPr>
          <w:p w14:paraId="5E0A05FB" w14:textId="77777777" w:rsidR="00A2101D" w:rsidRDefault="00000000">
            <w:pPr>
              <w:tabs>
                <w:tab w:val="left" w:pos="1418"/>
              </w:tabs>
              <w:ind w:left="540"/>
              <w:jc w:val="both"/>
              <w:rPr>
                <w:sz w:val="24"/>
                <w:szCs w:val="24"/>
                <w:lang w:val="fr-FR"/>
                <w:rFonts/>
              </w:rPr>
            </w:pPr>
            <w:r>
              <w:rPr>
                <w:sz w:val="24"/>
                <w:lang w:val="fr-FR"/>
                <w:rFonts/>
              </w:rPr>
              <w:t xml:space="preserve">Bleu : </w:t>
            </w:r>
            <w:r>
              <w:rPr>
                <w:sz w:val="24"/>
                <w:szCs w:val="24"/>
                <w:lang w:val="fr-FR"/>
                <w:rFonts/>
              </w:rPr>
              <w:tab/>
            </w:r>
            <w:r>
              <w:rPr>
                <w:sz w:val="24"/>
                <w:lang w:val="fr-FR"/>
                <w:rFonts/>
              </w:rPr>
              <w:t xml:space="preserve">Pantone 286C</w:t>
            </w:r>
          </w:p>
        </w:tc>
      </w:tr>
      <w:tr w:rsidR="00822E48" w14:paraId="640D317D" w14:textId="77777777">
        <w:tc>
          <w:tcPr>
            <w:tcW w:w="8149" w:type="dxa"/>
          </w:tcPr>
          <w:p w14:paraId="7000A6D5" w14:textId="77777777" w:rsidR="00A2101D" w:rsidRDefault="00000000">
            <w:pPr>
              <w:tabs>
                <w:tab w:val="left" w:pos="1418"/>
              </w:tabs>
              <w:ind w:left="540"/>
              <w:jc w:val="both"/>
              <w:rPr>
                <w:sz w:val="24"/>
                <w:szCs w:val="24"/>
                <w:lang w:val="fr-FR"/>
                <w:rFonts/>
              </w:rPr>
            </w:pPr>
            <w:r>
              <w:rPr>
                <w:sz w:val="24"/>
                <w:lang w:val="fr-FR"/>
                <w:rFonts/>
              </w:rPr>
              <w:t xml:space="preserve">Rouge : </w:t>
            </w:r>
            <w:r>
              <w:rPr>
                <w:sz w:val="24"/>
                <w:szCs w:val="24"/>
                <w:lang w:val="fr-FR"/>
                <w:rFonts/>
              </w:rPr>
              <w:tab/>
            </w:r>
            <w:r>
              <w:rPr>
                <w:sz w:val="24"/>
                <w:lang w:val="fr-FR"/>
                <w:rFonts/>
              </w:rPr>
              <w:t xml:space="preserve">Pantone 186C</w:t>
            </w:r>
          </w:p>
        </w:tc>
      </w:tr>
      <w:tr w:rsidR="00822E48" w14:paraId="0132F78C" w14:textId="77777777">
        <w:tc>
          <w:tcPr>
            <w:tcW w:w="8149" w:type="dxa"/>
          </w:tcPr>
          <w:p w14:paraId="693068D7" w14:textId="77777777" w:rsidR="00A2101D" w:rsidRDefault="00000000">
            <w:pPr>
              <w:tabs>
                <w:tab w:val="left" w:pos="1418"/>
              </w:tabs>
              <w:ind w:left="540"/>
              <w:jc w:val="both"/>
              <w:rPr>
                <w:sz w:val="24"/>
                <w:szCs w:val="24"/>
                <w:lang w:val="fr-FR"/>
                <w:rFonts/>
              </w:rPr>
            </w:pPr>
            <w:r>
              <w:rPr>
                <w:sz w:val="24"/>
                <w:lang w:val="fr-FR"/>
                <w:rFonts/>
              </w:rPr>
              <w:t xml:space="preserve">Jaune :</w:t>
            </w:r>
            <w:r>
              <w:rPr>
                <w:sz w:val="24"/>
                <w:szCs w:val="24"/>
                <w:lang w:val="fr-FR"/>
                <w:rFonts/>
              </w:rPr>
              <w:tab/>
            </w:r>
            <w:r>
              <w:rPr>
                <w:sz w:val="24"/>
                <w:lang w:val="fr-FR"/>
                <w:rFonts/>
              </w:rPr>
              <w:t xml:space="preserve">Pantone Yellow C</w:t>
            </w:r>
          </w:p>
        </w:tc>
      </w:tr>
      <w:tr w:rsidR="00822E48" w14:paraId="4DDCB8B2" w14:textId="77777777">
        <w:tc>
          <w:tcPr>
            <w:tcW w:w="8149" w:type="dxa"/>
          </w:tcPr>
          <w:p w14:paraId="1B4F5781" w14:textId="77777777" w:rsidR="00A2101D" w:rsidRDefault="00000000">
            <w:pPr>
              <w:tabs>
                <w:tab w:val="left" w:pos="1418"/>
              </w:tabs>
              <w:ind w:left="540"/>
              <w:jc w:val="both"/>
              <w:rPr>
                <w:sz w:val="24"/>
                <w:szCs w:val="24"/>
                <w:lang w:val="fr-FR"/>
                <w:rFonts/>
              </w:rPr>
            </w:pPr>
            <w:r>
              <w:rPr>
                <w:sz w:val="24"/>
                <w:lang w:val="fr-FR"/>
                <w:rFonts/>
              </w:rPr>
              <w:t xml:space="preserve">Vert : </w:t>
            </w:r>
            <w:r>
              <w:rPr>
                <w:sz w:val="24"/>
                <w:szCs w:val="24"/>
                <w:lang w:val="fr-FR"/>
                <w:rFonts/>
              </w:rPr>
              <w:tab/>
            </w:r>
            <w:r>
              <w:rPr>
                <w:sz w:val="24"/>
                <w:lang w:val="fr-FR"/>
                <w:rFonts/>
              </w:rPr>
              <w:t xml:space="preserve">Pantone 348C</w:t>
            </w:r>
          </w:p>
        </w:tc>
      </w:tr>
      <w:tr w:rsidR="00822E48" w14:paraId="33AE2635" w14:textId="77777777">
        <w:tc>
          <w:tcPr>
            <w:tcW w:w="8149" w:type="dxa"/>
          </w:tcPr>
          <w:p w14:paraId="27A658EC" w14:textId="77777777" w:rsidR="00A2101D" w:rsidRDefault="00000000">
            <w:pPr>
              <w:tabs>
                <w:tab w:val="left" w:pos="1418"/>
              </w:tabs>
              <w:ind w:left="540"/>
              <w:jc w:val="both"/>
              <w:rPr>
                <w:sz w:val="24"/>
                <w:szCs w:val="24"/>
                <w:lang w:val="fr-FR"/>
                <w:rFonts/>
              </w:rPr>
            </w:pPr>
            <w:r>
              <w:rPr>
                <w:sz w:val="24"/>
                <w:lang w:val="fr-FR"/>
                <w:rFonts/>
              </w:rPr>
              <w:t xml:space="preserve">Blanc : </w:t>
            </w:r>
            <w:r>
              <w:rPr>
                <w:sz w:val="24"/>
                <w:szCs w:val="24"/>
                <w:lang w:val="fr-FR"/>
                <w:rFonts/>
              </w:rPr>
              <w:tab/>
            </w:r>
            <w:r>
              <w:rPr>
                <w:sz w:val="24"/>
                <w:lang w:val="fr-FR"/>
                <w:rFonts/>
              </w:rPr>
              <w:t xml:space="preserve">Pantone White C</w:t>
            </w:r>
          </w:p>
        </w:tc>
      </w:tr>
    </w:tbl>
    <w:p w14:paraId="3AFC9C3E" w14:textId="77777777" w:rsidR="00A2101D" w:rsidRDefault="00A2101D">
      <w:pPr>
        <w:tabs>
          <w:tab w:val="left" w:pos="1305"/>
        </w:tabs>
        <w:ind w:left="540"/>
        <w:jc w:val="both"/>
        <w:rPr>
          <w:sz w:val="24"/>
          <w:szCs w:val="24"/>
          <w:lang w:val="fr-FR"/>
          <w:rFonts/>
        </w:rPr>
      </w:pPr>
    </w:p>
    <w:p w14:paraId="0802B9F6" w14:textId="77777777" w:rsidR="00A2101D" w:rsidRDefault="00A2101D">
      <w:pPr>
        <w:tabs>
          <w:tab w:val="left" w:pos="1305"/>
        </w:tabs>
        <w:ind w:left="540"/>
        <w:jc w:val="both"/>
        <w:rPr>
          <w:sz w:val="24"/>
          <w:szCs w:val="24"/>
          <w:lang w:val="fr-FR"/>
          <w:rFonts/>
        </w:rPr>
      </w:pPr>
    </w:p>
    <w:p w14:paraId="6BA4D820" w14:textId="77777777" w:rsidR="00A2101D" w:rsidRDefault="00A2101D">
      <w:pPr>
        <w:tabs>
          <w:tab w:val="left" w:pos="1305"/>
        </w:tabs>
        <w:ind w:left="540"/>
        <w:jc w:val="both"/>
        <w:rPr>
          <w:sz w:val="24"/>
          <w:szCs w:val="24"/>
          <w:lang w:val="fr-FR"/>
          <w:rFonts/>
        </w:rPr>
      </w:pPr>
    </w:p>
    <w:p w14:paraId="2E042196" w14:textId="77777777" w:rsidR="00A2101D" w:rsidRDefault="00000000">
      <w:pPr>
        <w:pBdr>
          <w:bottom w:val="single" w:sz="8" w:space="1" w:color="000000"/>
        </w:pBdr>
        <w:ind w:left="540"/>
        <w:jc w:val="both"/>
        <w:rPr>
          <w:b/>
          <w:sz w:val="24"/>
          <w:szCs w:val="24"/>
          <w:lang w:val="fr-FR"/>
          <w:rFonts/>
        </w:rPr>
      </w:pPr>
      <w:r>
        <w:rPr>
          <w:b w:val="true"/>
          <w:sz w:val="24"/>
          <w:lang w:val="fr-FR"/>
          <w:rFonts/>
        </w:rPr>
        <w:t xml:space="preserve">01.5</w:t>
      </w:r>
      <w:r>
        <w:rPr>
          <w:b/>
          <w:sz w:val="24"/>
          <w:szCs w:val="24"/>
          <w:lang w:val="fr-FR"/>
          <w:rFonts/>
        </w:rPr>
        <w:tab/>
      </w:r>
      <w:r>
        <w:rPr>
          <w:b w:val="true"/>
          <w:sz w:val="24"/>
          <w:lang w:val="fr-FR"/>
          <w:rFonts/>
        </w:rPr>
        <w:t xml:space="preserve">DÉROULEMENT DE L’ÉPREUVE</w:t>
      </w:r>
    </w:p>
    <w:p w14:paraId="6F8948F0" w14:textId="77777777" w:rsidR="00A2101D" w:rsidRDefault="00A2101D">
      <w:pPr>
        <w:pStyle w:val="berschrift2"/>
        <w:ind w:firstLine="720"/>
      </w:pPr>
      <w:bookmarkStart w:id="10" w:name="_heading=h.2s8eyo1" w:colFirst="0" w:colLast="0"/>
      <w:bookmarkEnd w:id="10"/>
    </w:p>
    <w:p w14:paraId="00C00A0A" w14:textId="77777777" w:rsidR="00A2101D" w:rsidRDefault="00000000">
      <w:pPr>
        <w:pStyle w:val="berschrift2"/>
        <w:ind w:firstLine="720"/>
      </w:pPr>
      <w:r>
        <w:rPr>
          <w:lang w:val="fr-FR"/>
          <w:rFonts/>
        </w:rPr>
        <w:t xml:space="preserve">01.5.1 Contrôle administratif</w:t>
      </w:r>
    </w:p>
    <w:p w14:paraId="624DD602" w14:textId="77777777" w:rsidR="00A2101D" w:rsidRDefault="00000000">
      <w:pPr>
        <w:ind w:left="540"/>
        <w:jc w:val="both"/>
        <w:rPr>
          <w:sz w:val="24"/>
          <w:szCs w:val="24"/>
          <w:lang w:val="fr-FR"/>
          <w:rFonts/>
        </w:rPr>
      </w:pPr>
      <w:r>
        <w:rPr>
          <w:sz w:val="24"/>
          <w:lang w:val="fr-FR"/>
          <w:rFonts/>
        </w:rPr>
        <w:t xml:space="preserve">Les pilotes inscrits à une épreuve pourront être amenés à signer un formulaire d’inscription individuel lors d’un contrôle administratif effectué par le promoteur des Series.</w:t>
      </w:r>
    </w:p>
    <w:p w14:paraId="5F17E34B" w14:textId="77777777" w:rsidR="00A2101D" w:rsidRDefault="00A2101D">
      <w:pPr>
        <w:ind w:left="540"/>
        <w:jc w:val="both"/>
        <w:rPr>
          <w:sz w:val="16"/>
          <w:szCs w:val="16"/>
          <w:lang w:val="fr-FR"/>
          <w:rFonts/>
        </w:rPr>
      </w:pPr>
    </w:p>
    <w:p w14:paraId="32778E03" w14:textId="77777777" w:rsidR="00A2101D" w:rsidRDefault="00000000">
      <w:pPr>
        <w:ind w:left="540"/>
        <w:jc w:val="both"/>
        <w:rPr>
          <w:sz w:val="24"/>
          <w:szCs w:val="24"/>
          <w:lang w:val="fr-FR"/>
          <w:rFonts/>
        </w:rPr>
      </w:pPr>
      <w:r>
        <w:rPr>
          <w:sz w:val="24"/>
          <w:lang w:val="fr-FR"/>
          <w:rFonts/>
        </w:rPr>
        <w:t xml:space="preserve">Lors de la première réunion de la Direction de course, il devra être signalé à la Direction de course/au Jury international si tous les pilotes sont présents à l’épreuve.</w:t>
      </w:r>
    </w:p>
    <w:p w14:paraId="2F8FD3CB" w14:textId="77777777" w:rsidR="00A2101D" w:rsidRDefault="00A2101D">
      <w:pPr>
        <w:jc w:val="both"/>
        <w:rPr>
          <w:sz w:val="16"/>
          <w:szCs w:val="16"/>
          <w:lang w:val="fr-FR"/>
          <w:rFonts/>
        </w:rPr>
      </w:pPr>
    </w:p>
    <w:p w14:paraId="3BBCF042" w14:textId="77777777" w:rsidR="00A2101D" w:rsidRDefault="00000000">
      <w:pPr>
        <w:ind w:left="540"/>
        <w:jc w:val="both"/>
        <w:rPr>
          <w:sz w:val="24"/>
          <w:szCs w:val="24"/>
          <w:lang w:val="fr-FR"/>
          <w:rFonts/>
        </w:rPr>
      </w:pPr>
      <w:r>
        <w:rPr>
          <w:sz w:val="24"/>
          <w:lang w:val="fr-FR"/>
          <w:rFonts/>
        </w:rPr>
        <w:t xml:space="preserve">.</w:t>
      </w:r>
    </w:p>
    <w:p w14:paraId="5A59E1D3" w14:textId="77777777" w:rsidR="00A2101D" w:rsidRDefault="00A2101D">
      <w:pPr>
        <w:ind w:left="540"/>
        <w:jc w:val="both"/>
        <w:rPr>
          <w:sz w:val="24"/>
          <w:szCs w:val="24"/>
          <w:lang w:val="fr-FR"/>
          <w:rFonts/>
        </w:rPr>
      </w:pPr>
    </w:p>
    <w:p w14:paraId="4539514A" w14:textId="77777777" w:rsidR="00A2101D" w:rsidRDefault="00A2101D">
      <w:pPr>
        <w:pStyle w:val="berschrift2"/>
        <w:ind w:firstLine="720"/>
        <w:rPr>
          <w:b w:val="0"/>
          <w:sz w:val="16"/>
          <w:szCs w:val="16"/>
          <w:u w:val="none"/>
          <w:lang w:val="fr-FR"/>
          <w:rFonts/>
        </w:rPr>
      </w:pPr>
      <w:bookmarkStart w:id="11" w:name="_heading=h.17dp8vu" w:colFirst="0" w:colLast="0"/>
      <w:bookmarkEnd w:id="11"/>
    </w:p>
    <w:p w14:paraId="42F06477" w14:textId="77777777" w:rsidR="00A2101D" w:rsidRDefault="00000000">
      <w:pPr>
        <w:pStyle w:val="berschrift2"/>
        <w:ind w:firstLine="720"/>
      </w:pPr>
      <w:r>
        <w:rPr>
          <w:lang w:val="fr-FR"/>
          <w:rFonts/>
        </w:rPr>
        <w:t xml:space="preserve">01.5.2 Vérifications techniques préliminaires</w:t>
      </w:r>
    </w:p>
    <w:p w14:paraId="1B4B083E" w14:textId="77777777" w:rsidR="00A2101D" w:rsidRDefault="00000000">
      <w:pPr>
        <w:ind w:left="540"/>
        <w:jc w:val="both"/>
        <w:rPr>
          <w:sz w:val="24"/>
          <w:szCs w:val="24"/>
          <w:lang w:val="fr-FR"/>
          <w:rFonts/>
        </w:rPr>
      </w:pPr>
      <w:r>
        <w:rPr>
          <w:sz w:val="24"/>
          <w:lang w:val="fr-FR"/>
          <w:rFonts/>
        </w:rPr>
        <w:t xml:space="preserve">Avant les essais, un contrôle technique doit être effectué selon la procédure et les horaires fixés dans le calendrier de l’épreuve.</w:t>
      </w:r>
      <w:r>
        <w:rPr>
          <w:sz w:val="24"/>
          <w:lang w:val="fr-FR"/>
          <w:rFonts/>
        </w:rPr>
        <w:t xml:space="preserve"> </w:t>
      </w:r>
    </w:p>
    <w:p w14:paraId="2887F24A" w14:textId="77777777" w:rsidR="00A2101D" w:rsidRDefault="00A2101D">
      <w:pPr>
        <w:tabs>
          <w:tab w:val="left" w:pos="567"/>
          <w:tab w:val="left" w:pos="1135"/>
          <w:tab w:val="left" w:pos="1701"/>
          <w:tab w:val="left" w:pos="2552"/>
          <w:tab w:val="left" w:pos="5670"/>
        </w:tabs>
        <w:ind w:left="540" w:right="-91"/>
        <w:jc w:val="both"/>
        <w:rPr>
          <w:sz w:val="16"/>
          <w:szCs w:val="16"/>
          <w:lang w:val="fr-FR"/>
          <w:rFonts/>
        </w:rPr>
      </w:pPr>
    </w:p>
    <w:p w14:paraId="0266CA77" w14:textId="77777777" w:rsidR="00A2101D" w:rsidRDefault="00000000">
      <w:pPr>
        <w:tabs>
          <w:tab w:val="left" w:pos="567"/>
          <w:tab w:val="left" w:pos="1135"/>
          <w:tab w:val="left" w:pos="1701"/>
          <w:tab w:val="left" w:pos="2552"/>
          <w:tab w:val="left" w:pos="5670"/>
        </w:tabs>
        <w:ind w:left="540" w:right="-91"/>
        <w:jc w:val="both"/>
        <w:rPr>
          <w:sz w:val="24"/>
          <w:szCs w:val="24"/>
          <w:lang w:val="fr-FR"/>
          <w:rFonts/>
        </w:rPr>
      </w:pPr>
      <w:r>
        <w:rPr>
          <w:sz w:val="24"/>
          <w:lang w:val="fr-FR"/>
          <w:rFonts/>
        </w:rPr>
        <w:t xml:space="preserve">Les vérifications techniques doivent avoir lieu sur le site de l’épreuve.</w:t>
      </w:r>
    </w:p>
    <w:p w14:paraId="3C71F8F1" w14:textId="77777777" w:rsidR="00A2101D" w:rsidRDefault="00A2101D">
      <w:pPr>
        <w:ind w:left="540"/>
        <w:jc w:val="both"/>
        <w:rPr>
          <w:sz w:val="16"/>
          <w:szCs w:val="16"/>
          <w:lang w:val="fr-FR"/>
          <w:rFonts/>
        </w:rPr>
      </w:pPr>
    </w:p>
    <w:p w14:paraId="7B681ADA" w14:textId="77777777" w:rsidR="00A2101D" w:rsidRDefault="00000000">
      <w:pPr>
        <w:ind w:left="540"/>
        <w:jc w:val="both"/>
        <w:rPr>
          <w:sz w:val="24"/>
          <w:szCs w:val="24"/>
          <w:lang w:val="fr-FR"/>
          <w:rFonts/>
        </w:rPr>
      </w:pPr>
      <w:r>
        <w:rPr>
          <w:sz w:val="24"/>
          <w:lang w:val="fr-FR"/>
          <w:rFonts/>
        </w:rPr>
        <w:t xml:space="preserve">Lors de ces vérifications techniques, un pilote peut être amené à fournir et signer une déclaration écrite attestant de la conformité de certains éléments de sa moto.</w:t>
      </w:r>
    </w:p>
    <w:p w14:paraId="63DB2437" w14:textId="77777777" w:rsidR="00A2101D" w:rsidRDefault="00A2101D">
      <w:pPr>
        <w:ind w:left="540"/>
        <w:jc w:val="both"/>
        <w:rPr>
          <w:sz w:val="16"/>
          <w:szCs w:val="16"/>
          <w:lang w:val="fr-FR"/>
          <w:rFonts/>
        </w:rPr>
      </w:pPr>
    </w:p>
    <w:p w14:paraId="6909381B" w14:textId="77777777" w:rsidR="00A2101D" w:rsidRDefault="00000000">
      <w:pPr>
        <w:ind w:left="540"/>
        <w:jc w:val="both"/>
        <w:rPr>
          <w:sz w:val="24"/>
          <w:szCs w:val="24"/>
          <w:lang w:val="fr-FR"/>
          <w:rFonts/>
        </w:rPr>
      </w:pPr>
      <w:r>
        <w:rPr>
          <w:sz w:val="24"/>
          <w:lang w:val="fr-FR"/>
          <w:rFonts/>
        </w:rPr>
        <w:t xml:space="preserve">Pendant l’épreuve et par catégorie, les pilotes sont autorisés à utiliser uniquement les motos (deux au maximum) présentées lors des vérifications techniques.</w:t>
      </w:r>
    </w:p>
    <w:p w14:paraId="21BA53C1" w14:textId="77777777" w:rsidR="00A2101D" w:rsidRDefault="00A2101D">
      <w:pPr>
        <w:ind w:left="540"/>
        <w:jc w:val="both"/>
        <w:rPr>
          <w:sz w:val="16"/>
          <w:szCs w:val="16"/>
          <w:lang w:val="fr-FR"/>
          <w:rFonts/>
        </w:rPr>
      </w:pPr>
    </w:p>
    <w:p w14:paraId="042BD4D4" w14:textId="77777777" w:rsidR="00A2101D" w:rsidRDefault="00A2101D">
      <w:pPr>
        <w:ind w:left="540"/>
        <w:jc w:val="both"/>
        <w:rPr>
          <w:sz w:val="16"/>
          <w:szCs w:val="16"/>
          <w:lang w:val="fr-FR"/>
          <w:rFonts/>
        </w:rPr>
      </w:pPr>
    </w:p>
    <w:p w14:paraId="209087F5" w14:textId="77777777" w:rsidR="00A2101D" w:rsidRDefault="00000000">
      <w:pPr>
        <w:ind w:left="540"/>
        <w:jc w:val="both"/>
        <w:rPr>
          <w:sz w:val="24"/>
          <w:szCs w:val="24"/>
          <w:lang w:val="fr-FR"/>
          <w:rFonts/>
        </w:rPr>
      </w:pPr>
      <w:r>
        <w:rPr>
          <w:sz w:val="24"/>
          <w:lang w:val="fr-FR"/>
          <w:rFonts/>
        </w:rPr>
        <w:t xml:space="preserve">Les pilotes peuvent changer de moto à tout moment, </w:t>
      </w:r>
      <w:r>
        <w:rPr>
          <w:b/>
          <w:sz w:val="24"/>
          <w:szCs w:val="24"/>
          <w:u w:val="single"/>
          <w:lang w:val="fr-FR"/>
          <w:rFonts/>
        </w:rPr>
        <w:t xml:space="preserve">sauf pendant une course et pendant une séance combinée d’échauffement/de tour de reconnaissance lors des épreuves combinées avec MXGP/MX2/MXoN</w:t>
      </w:r>
      <w:r>
        <w:rPr>
          <w:sz w:val="24"/>
          <w:lang w:val="fr-FR"/>
          <w:rFonts/>
        </w:rPr>
        <w:t xml:space="preserve">.</w:t>
      </w:r>
      <w:r>
        <w:rPr>
          <w:sz w:val="24"/>
          <w:lang w:val="fr-FR"/>
          <w:rFonts/>
        </w:rPr>
        <w:t xml:space="preserve"> </w:t>
      </w:r>
    </w:p>
    <w:p w14:paraId="63BC8BA8" w14:textId="77777777" w:rsidR="00A2101D" w:rsidRDefault="00A2101D">
      <w:pPr>
        <w:ind w:left="540"/>
        <w:jc w:val="both"/>
        <w:rPr>
          <w:sz w:val="16"/>
          <w:szCs w:val="16"/>
          <w:lang w:val="fr-FR"/>
          <w:rFonts/>
        </w:rPr>
      </w:pPr>
    </w:p>
    <w:p w14:paraId="53469B13" w14:textId="77777777" w:rsidR="00A2101D" w:rsidRDefault="00000000">
      <w:pPr>
        <w:ind w:left="540"/>
        <w:rPr>
          <w:sz w:val="24"/>
          <w:szCs w:val="24"/>
          <w:lang w:val="fr-FR"/>
          <w:rFonts/>
        </w:rPr>
      </w:pPr>
      <w:r>
        <w:rPr>
          <w:sz w:val="24"/>
          <w:lang w:val="fr-FR"/>
          <w:rFonts/>
        </w:rPr>
        <w:t xml:space="preserve">Le choix final de la moto à utiliser dans une course doit être effectué 10 minutes avant le départ de la course en question.</w:t>
      </w:r>
    </w:p>
    <w:p w14:paraId="56B80915" w14:textId="77777777" w:rsidR="00A2101D" w:rsidRDefault="00A2101D">
      <w:pPr>
        <w:ind w:left="540"/>
        <w:rPr>
          <w:sz w:val="24"/>
          <w:szCs w:val="24"/>
          <w:lang w:val="fr-FR"/>
          <w:rFonts/>
        </w:rPr>
      </w:pPr>
    </w:p>
    <w:p w14:paraId="6D415B05" w14:textId="77777777" w:rsidR="00A2101D" w:rsidRDefault="00000000">
      <w:pPr>
        <w:ind w:left="540"/>
        <w:jc w:val="both"/>
        <w:rPr>
          <w:b/>
          <w:sz w:val="24"/>
          <w:szCs w:val="24"/>
          <w:u w:val="single"/>
          <w:lang w:val="fr-FR"/>
          <w:rFonts/>
        </w:rPr>
      </w:pPr>
      <w:r>
        <w:rPr>
          <w:sz w:val="24"/>
          <w:lang w:val="fr-FR"/>
          <w:rFonts/>
        </w:rPr>
        <w:t xml:space="preserve">Pour les European Series combinées avec MXGP/MX2/MXoN, le choix final de la moto doit être fait avant l’entrée dans la zone technique de la zone d’attente/la Sky Box.</w:t>
      </w:r>
      <w:r>
        <w:rPr>
          <w:sz w:val="24"/>
          <w:lang w:val="fr-FR"/>
          <w:rFonts/>
        </w:rPr>
        <w:t xml:space="preserve"> </w:t>
      </w:r>
      <w:r>
        <w:rPr>
          <w:b/>
          <w:sz w:val="24"/>
          <w:szCs w:val="24"/>
          <w:u w:val="single"/>
          <w:lang w:val="fr-FR"/>
          <w:rFonts/>
        </w:rPr>
        <w:t xml:space="preserve">Aucun changement de moto ne sera autorisé une fois qu’une moto aura dépassé ce point.</w:t>
      </w:r>
    </w:p>
    <w:p w14:paraId="7F4DBA56" w14:textId="77777777" w:rsidR="00A2101D" w:rsidRDefault="00A2101D">
      <w:pPr>
        <w:ind w:left="540"/>
        <w:jc w:val="both"/>
        <w:rPr>
          <w:sz w:val="16"/>
          <w:szCs w:val="16"/>
          <w:lang w:val="fr-FR"/>
          <w:rFonts/>
        </w:rPr>
      </w:pPr>
    </w:p>
    <w:p w14:paraId="63F26841" w14:textId="77777777" w:rsidR="00A2101D" w:rsidRDefault="00000000">
      <w:pPr>
        <w:tabs>
          <w:tab w:val="left" w:pos="567"/>
          <w:tab w:val="left" w:pos="1135"/>
          <w:tab w:val="left" w:pos="1701"/>
          <w:tab w:val="left" w:pos="2552"/>
          <w:tab w:val="left" w:pos="5670"/>
        </w:tabs>
        <w:ind w:left="540" w:right="-91"/>
        <w:jc w:val="both"/>
        <w:rPr>
          <w:sz w:val="24"/>
          <w:szCs w:val="24"/>
          <w:lang w:val="fr-FR"/>
          <w:rFonts/>
        </w:rPr>
      </w:pPr>
      <w:r>
        <w:rPr>
          <w:sz w:val="24"/>
          <w:lang w:val="fr-FR"/>
          <w:rFonts/>
        </w:rPr>
        <w:t xml:space="preserve">À tout moment pendant l’épreuve :</w:t>
      </w:r>
      <w:r>
        <w:rPr>
          <w:sz w:val="24"/>
          <w:lang w:val="fr-FR"/>
          <w:rFonts/>
        </w:rPr>
        <w:t xml:space="preserve"> </w:t>
      </w:r>
    </w:p>
    <w:p w14:paraId="65967EEC" w14:textId="77777777" w:rsidR="00A2101D" w:rsidRDefault="00A2101D">
      <w:pPr>
        <w:ind w:left="540"/>
        <w:jc w:val="both"/>
        <w:rPr>
          <w:sz w:val="16"/>
          <w:szCs w:val="16"/>
          <w:lang w:val="fr-FR"/>
          <w:rFonts/>
        </w:rPr>
      </w:pPr>
    </w:p>
    <w:tbl>
      <w:tblPr>
        <w:tblStyle w:val="af4"/>
        <w:tblW w:w="8759" w:type="dxa"/>
        <w:tblInd w:w="610" w:type="dxa"/>
        <w:tblLayout w:type="fixed"/>
        <w:tblLook w:val="0000" w:firstRow="0" w:lastRow="0" w:firstColumn="0" w:lastColumn="0" w:noHBand="0" w:noVBand="0"/>
      </w:tblPr>
      <w:tblGrid>
        <w:gridCol w:w="426"/>
        <w:gridCol w:w="8333"/>
      </w:tblGrid>
      <w:tr w:rsidR="00822E48" w14:paraId="527F4E07" w14:textId="77777777">
        <w:tc>
          <w:tcPr>
            <w:tcW w:w="426" w:type="dxa"/>
          </w:tcPr>
          <w:p w14:paraId="5990007F" w14:textId="77777777" w:rsidR="00A2101D" w:rsidRDefault="00000000">
            <w:pPr>
              <w:jc w:val="both"/>
              <w:rPr>
                <w:sz w:val="24"/>
                <w:szCs w:val="24"/>
                <w:lang w:val="fr-FR"/>
                <w:rFonts/>
              </w:rPr>
            </w:pPr>
            <w:r>
              <w:rPr>
                <w:sz w:val="24"/>
                <w:lang w:val="fr-FR"/>
                <w:rFonts/>
              </w:rPr>
              <w:t xml:space="preserve">1)</w:t>
            </w:r>
          </w:p>
        </w:tc>
        <w:tc>
          <w:tcPr>
            <w:tcW w:w="8333" w:type="dxa"/>
          </w:tcPr>
          <w:p w14:paraId="046FDD09" w14:textId="77777777" w:rsidR="00A2101D" w:rsidRDefault="00000000">
            <w:pPr>
              <w:jc w:val="both"/>
              <w:rPr>
                <w:sz w:val="24"/>
                <w:szCs w:val="24"/>
                <w:lang w:val="fr-FR"/>
                <w:rFonts/>
              </w:rPr>
            </w:pPr>
            <w:r>
              <w:rPr>
                <w:sz w:val="24"/>
                <w:lang w:val="fr-FR"/>
                <w:rFonts/>
              </w:rPr>
              <w:t xml:space="preserve">Sur demande du Commissaire technique en chef, les pilotes doivent se présenter et/ou présenter leur(s) moto(s) et/ou équipements à la vérification technique.</w:t>
            </w:r>
            <w:r>
              <w:rPr>
                <w:sz w:val="24"/>
                <w:lang w:val="fr-FR"/>
                <w:rFonts/>
              </w:rPr>
              <w:t xml:space="preserve"> </w:t>
            </w:r>
          </w:p>
        </w:tc>
      </w:tr>
      <w:tr w:rsidR="00822E48" w14:paraId="3A5FDB99" w14:textId="77777777">
        <w:tc>
          <w:tcPr>
            <w:tcW w:w="426" w:type="dxa"/>
          </w:tcPr>
          <w:p w14:paraId="78E13F60" w14:textId="77777777" w:rsidR="00A2101D" w:rsidRDefault="00000000">
            <w:pPr>
              <w:jc w:val="both"/>
              <w:rPr>
                <w:sz w:val="24"/>
                <w:szCs w:val="24"/>
                <w:lang w:val="fr-FR"/>
                <w:rFonts/>
              </w:rPr>
            </w:pPr>
            <w:r>
              <w:rPr>
                <w:sz w:val="24"/>
                <w:lang w:val="fr-FR"/>
                <w:rFonts/>
              </w:rPr>
              <w:t xml:space="preserve">2)</w:t>
            </w:r>
          </w:p>
        </w:tc>
        <w:tc>
          <w:tcPr>
            <w:tcW w:w="8333" w:type="dxa"/>
          </w:tcPr>
          <w:p w14:paraId="74494819" w14:textId="77777777" w:rsidR="00A2101D" w:rsidRDefault="00000000">
            <w:pPr>
              <w:jc w:val="both"/>
              <w:rPr>
                <w:sz w:val="24"/>
                <w:szCs w:val="24"/>
                <w:lang w:val="fr-FR"/>
                <w:rFonts/>
              </w:rPr>
            </w:pPr>
            <w:r>
              <w:rPr>
                <w:sz w:val="24"/>
                <w:lang w:val="fr-FR"/>
                <w:rFonts/>
              </w:rPr>
              <w:t xml:space="preserve">Les pilotes sont tenus de s’assurer que leur(s) moto(s) et/ou équipements sont conformes au règlement.</w:t>
            </w:r>
            <w:r>
              <w:rPr>
                <w:sz w:val="24"/>
                <w:lang w:val="fr-FR"/>
                <w:rFonts/>
              </w:rPr>
              <w:t xml:space="preserve"> </w:t>
            </w:r>
          </w:p>
        </w:tc>
      </w:tr>
      <w:tr w:rsidR="00822E48" w14:paraId="5FAE5249" w14:textId="77777777">
        <w:tc>
          <w:tcPr>
            <w:tcW w:w="426" w:type="dxa"/>
          </w:tcPr>
          <w:p w14:paraId="0A784172" w14:textId="77777777" w:rsidR="00A2101D" w:rsidRDefault="00000000">
            <w:pPr>
              <w:jc w:val="both"/>
              <w:rPr>
                <w:sz w:val="24"/>
                <w:szCs w:val="24"/>
                <w:lang w:val="fr-FR"/>
                <w:rFonts/>
              </w:rPr>
            </w:pPr>
            <w:r>
              <w:rPr>
                <w:sz w:val="24"/>
                <w:lang w:val="fr-FR"/>
                <w:rFonts/>
              </w:rPr>
              <w:t xml:space="preserve">3)</w:t>
            </w:r>
          </w:p>
        </w:tc>
        <w:tc>
          <w:tcPr>
            <w:tcW w:w="8333" w:type="dxa"/>
          </w:tcPr>
          <w:p w14:paraId="4273631E" w14:textId="77777777" w:rsidR="00A2101D" w:rsidRDefault="00000000">
            <w:pPr>
              <w:jc w:val="both"/>
              <w:rPr>
                <w:sz w:val="24"/>
                <w:szCs w:val="24"/>
                <w:lang w:val="fr-FR"/>
                <w:rFonts/>
              </w:rPr>
            </w:pPr>
            <w:r>
              <w:rPr>
                <w:sz w:val="24"/>
                <w:lang w:val="fr-FR"/>
                <w:rFonts/>
              </w:rPr>
              <w:t xml:space="preserve">La Direction de course/Le Jury international peut disqualifier une moto dont la construction ou l’état est considéré comme constituant ou susceptible de devenir une source de danger.</w:t>
            </w:r>
            <w:r>
              <w:rPr>
                <w:sz w:val="24"/>
                <w:lang w:val="fr-FR"/>
                <w:rFonts/>
              </w:rPr>
              <w:t xml:space="preserve"> </w:t>
            </w:r>
          </w:p>
        </w:tc>
      </w:tr>
    </w:tbl>
    <w:p w14:paraId="3D9792EF" w14:textId="77777777" w:rsidR="00A2101D" w:rsidRDefault="00A2101D">
      <w:pPr>
        <w:tabs>
          <w:tab w:val="left" w:pos="1418"/>
          <w:tab w:val="left" w:pos="2836"/>
          <w:tab w:val="right" w:pos="8647"/>
        </w:tabs>
        <w:jc w:val="both"/>
        <w:rPr>
          <w:sz w:val="16"/>
          <w:szCs w:val="16"/>
          <w:u w:val="single"/>
          <w:lang w:val="fr-FR"/>
          <w:rFonts/>
        </w:rPr>
      </w:pPr>
    </w:p>
    <w:p w14:paraId="7AECC18C" w14:textId="77777777" w:rsidR="00A2101D" w:rsidRDefault="00A2101D">
      <w:pPr>
        <w:tabs>
          <w:tab w:val="left" w:pos="1980"/>
        </w:tabs>
        <w:ind w:left="540"/>
        <w:jc w:val="both"/>
        <w:rPr>
          <w:b/>
          <w:sz w:val="24"/>
          <w:szCs w:val="24"/>
          <w:u w:val="single"/>
          <w:lang w:val="fr-FR"/>
          <w:rFonts/>
        </w:rPr>
      </w:pPr>
    </w:p>
    <w:p w14:paraId="67CA192F" w14:textId="77777777" w:rsidR="00A2101D" w:rsidRDefault="00A2101D">
      <w:pPr>
        <w:tabs>
          <w:tab w:val="left" w:pos="1980"/>
        </w:tabs>
        <w:ind w:left="540"/>
        <w:jc w:val="both"/>
        <w:rPr>
          <w:b/>
          <w:sz w:val="24"/>
          <w:szCs w:val="24"/>
          <w:u w:val="single"/>
          <w:lang w:val="fr-FR"/>
          <w:rFonts/>
        </w:rPr>
      </w:pPr>
    </w:p>
    <w:p w14:paraId="4F350DB2" w14:textId="77777777" w:rsidR="00A2101D" w:rsidRDefault="00A2101D">
      <w:pPr>
        <w:tabs>
          <w:tab w:val="left" w:pos="1980"/>
        </w:tabs>
        <w:ind w:left="540"/>
        <w:jc w:val="both"/>
        <w:rPr>
          <w:b/>
          <w:sz w:val="24"/>
          <w:szCs w:val="24"/>
          <w:u w:val="single"/>
          <w:lang w:val="fr-FR"/>
          <w:rFonts/>
        </w:rPr>
      </w:pPr>
    </w:p>
    <w:p w14:paraId="415B358A" w14:textId="77777777" w:rsidR="00A2101D" w:rsidRDefault="00A2101D">
      <w:pPr>
        <w:tabs>
          <w:tab w:val="left" w:pos="1980"/>
        </w:tabs>
        <w:ind w:left="540"/>
        <w:jc w:val="both"/>
        <w:rPr>
          <w:b/>
          <w:sz w:val="24"/>
          <w:szCs w:val="24"/>
          <w:u w:val="single"/>
          <w:lang w:val="fr-FR"/>
          <w:rFonts/>
        </w:rPr>
      </w:pPr>
    </w:p>
    <w:p w14:paraId="6321BABC" w14:textId="77777777" w:rsidR="00A2101D" w:rsidRDefault="00000000">
      <w:pPr>
        <w:tabs>
          <w:tab w:val="left" w:pos="1980"/>
        </w:tabs>
        <w:ind w:left="540"/>
        <w:jc w:val="both"/>
        <w:rPr>
          <w:b/>
          <w:sz w:val="24"/>
          <w:szCs w:val="24"/>
          <w:u w:val="single"/>
          <w:lang w:val="fr-FR"/>
          <w:rFonts/>
        </w:rPr>
      </w:pPr>
      <w:r>
        <w:rPr>
          <w:b w:val="true"/>
          <w:sz w:val="24"/>
          <w:u w:val="single"/>
          <w:lang w:val="fr-FR"/>
          <w:rFonts/>
        </w:rPr>
        <w:t xml:space="preserve">01.5.3</w:t>
      </w:r>
      <w:r>
        <w:rPr>
          <w:b/>
          <w:sz w:val="24"/>
          <w:szCs w:val="24"/>
          <w:u w:val="single"/>
          <w:lang w:val="fr-FR"/>
          <w:rFonts/>
        </w:rPr>
        <w:tab/>
      </w:r>
      <w:r>
        <w:rPr>
          <w:b w:val="true"/>
          <w:sz w:val="24"/>
          <w:u w:val="single"/>
          <w:lang w:val="fr-FR"/>
          <w:rFonts/>
        </w:rPr>
        <w:t xml:space="preserve">Examen médical spécial</w:t>
      </w:r>
    </w:p>
    <w:p w14:paraId="2005A2B4" w14:textId="77777777" w:rsidR="00A2101D" w:rsidRDefault="00A2101D">
      <w:pPr>
        <w:tabs>
          <w:tab w:val="left" w:pos="1980"/>
        </w:tabs>
        <w:ind w:left="540"/>
        <w:jc w:val="both"/>
        <w:rPr>
          <w:b/>
          <w:sz w:val="24"/>
          <w:szCs w:val="24"/>
          <w:u w:val="single"/>
          <w:lang w:val="fr-FR"/>
          <w:rFonts/>
        </w:rPr>
      </w:pPr>
    </w:p>
    <w:p w14:paraId="133F9628" w14:textId="77777777" w:rsidR="00A2101D" w:rsidRDefault="00000000">
      <w:pPr>
        <w:tabs>
          <w:tab w:val="left" w:pos="1418"/>
          <w:tab w:val="left" w:pos="2836"/>
          <w:tab w:val="right" w:pos="8647"/>
        </w:tabs>
        <w:ind w:left="540"/>
        <w:jc w:val="both"/>
        <w:rPr>
          <w:sz w:val="24"/>
          <w:szCs w:val="24"/>
          <w:lang w:val="fr-FR"/>
          <w:rFonts/>
        </w:rPr>
      </w:pPr>
      <w:r>
        <w:rPr>
          <w:sz w:val="24"/>
          <w:lang w:val="fr-FR"/>
          <w:rFonts/>
        </w:rPr>
        <w:t xml:space="preserve">À tout moment lors de l’épreuve, à la demande du Délégué de la commission médicale internationale, un examen médical particulier peut être effectué par un médecin officiel ou tout autre médecin désigné par le médecin-chef.</w:t>
      </w:r>
    </w:p>
    <w:p w14:paraId="097029F1" w14:textId="77777777" w:rsidR="00A2101D" w:rsidRDefault="00A2101D">
      <w:pPr>
        <w:tabs>
          <w:tab w:val="left" w:pos="1418"/>
          <w:tab w:val="left" w:pos="2836"/>
          <w:tab w:val="right" w:pos="8647"/>
        </w:tabs>
        <w:ind w:left="540"/>
        <w:jc w:val="both"/>
        <w:rPr>
          <w:sz w:val="16"/>
          <w:szCs w:val="16"/>
          <w:lang w:val="fr-FR"/>
          <w:rFonts/>
        </w:rPr>
      </w:pPr>
    </w:p>
    <w:p w14:paraId="2F05B8E0" w14:textId="77777777" w:rsidR="00A2101D" w:rsidRDefault="00000000">
      <w:pPr>
        <w:tabs>
          <w:tab w:val="left" w:pos="1418"/>
          <w:tab w:val="left" w:pos="2836"/>
          <w:tab w:val="right" w:pos="8647"/>
        </w:tabs>
        <w:ind w:left="540"/>
        <w:jc w:val="both"/>
        <w:rPr>
          <w:sz w:val="24"/>
          <w:szCs w:val="24"/>
          <w:lang w:val="fr-FR"/>
          <w:rFonts/>
        </w:rPr>
      </w:pPr>
      <w:r>
        <w:rPr>
          <w:sz w:val="24"/>
          <w:lang w:val="fr-FR"/>
          <w:rFonts/>
        </w:rPr>
        <w:t xml:space="preserve">Tout pilote qui refuse de se soumettre à un tel examen médical spécial sera disqualifié de l’épreuve.</w:t>
      </w:r>
    </w:p>
    <w:p w14:paraId="0992374E" w14:textId="77777777" w:rsidR="00A2101D" w:rsidRDefault="00A2101D">
      <w:pPr>
        <w:tabs>
          <w:tab w:val="left" w:pos="1418"/>
          <w:tab w:val="left" w:pos="2836"/>
          <w:tab w:val="right" w:pos="8647"/>
        </w:tabs>
        <w:ind w:left="540"/>
        <w:jc w:val="both"/>
        <w:rPr>
          <w:sz w:val="16"/>
          <w:szCs w:val="16"/>
          <w:lang w:val="fr-FR"/>
          <w:rFonts/>
        </w:rPr>
      </w:pPr>
    </w:p>
    <w:p w14:paraId="49605B37" w14:textId="77777777" w:rsidR="00A2101D" w:rsidRDefault="00000000">
      <w:pPr>
        <w:pStyle w:val="berschrift2"/>
        <w:ind w:firstLine="720"/>
      </w:pPr>
      <w:bookmarkStart w:id="12" w:name="_heading=h.3rdcrjn" w:colFirst="0" w:colLast="0"/>
      <w:bookmarkEnd w:id="12"/>
      <w:r>
        <w:rPr>
          <w:lang w:val="fr-FR"/>
          <w:rFonts/>
        </w:rPr>
        <w:t xml:space="preserve"> 01.5.4 Utilisation de caméras embarquées</w:t>
      </w:r>
    </w:p>
    <w:p w14:paraId="10982972" w14:textId="77777777" w:rsidR="00A2101D" w:rsidRDefault="00A2101D"/>
    <w:p w14:paraId="387AB36F" w14:textId="77777777" w:rsidR="00A2101D" w:rsidRDefault="00000000">
      <w:pPr>
        <w:ind w:left="540"/>
        <w:jc w:val="both"/>
        <w:rPr>
          <w:sz w:val="24"/>
          <w:szCs w:val="24"/>
          <w:lang w:val="fr-FR"/>
          <w:rFonts/>
        </w:rPr>
      </w:pPr>
      <w:r>
        <w:rPr>
          <w:sz w:val="24"/>
          <w:lang w:val="fr-FR"/>
          <w:rFonts/>
        </w:rPr>
        <w:t xml:space="preserve">Le promoteur des Series peut demander aux pilotes d’équiper leurs motos de caméras embarquées.</w:t>
      </w:r>
    </w:p>
    <w:p w14:paraId="56428BEE" w14:textId="77777777" w:rsidR="00A2101D" w:rsidRDefault="00A2101D">
      <w:pPr>
        <w:ind w:left="540"/>
        <w:jc w:val="both"/>
        <w:rPr>
          <w:sz w:val="16"/>
          <w:szCs w:val="16"/>
          <w:lang w:val="fr-FR"/>
          <w:rFonts/>
        </w:rPr>
      </w:pPr>
    </w:p>
    <w:p w14:paraId="51FF04CC" w14:textId="77777777" w:rsidR="00A2101D" w:rsidRDefault="00000000">
      <w:pPr>
        <w:ind w:left="540"/>
        <w:jc w:val="both"/>
        <w:rPr>
          <w:sz w:val="24"/>
          <w:szCs w:val="24"/>
          <w:lang w:val="fr-FR"/>
          <w:rFonts/>
        </w:rPr>
      </w:pPr>
      <w:r>
        <w:rPr>
          <w:sz w:val="24"/>
          <w:lang w:val="fr-FR"/>
          <w:rFonts/>
        </w:rPr>
        <w:t xml:space="preserve">Lorsqu’une moto est équipée de caméras embarquées, les caméras et équipements associés doivent rester sur la moto pendant toute la durée de l’épreuve, des séances d’essais jusqu’à la fin de l’épreuve.</w:t>
      </w:r>
    </w:p>
    <w:p w14:paraId="3F67F00F" w14:textId="77777777" w:rsidR="00A2101D" w:rsidRDefault="00A2101D">
      <w:pPr>
        <w:ind w:left="540"/>
        <w:jc w:val="both"/>
        <w:rPr>
          <w:sz w:val="16"/>
          <w:szCs w:val="16"/>
          <w:lang w:val="fr-FR"/>
          <w:rFonts/>
        </w:rPr>
      </w:pPr>
    </w:p>
    <w:p w14:paraId="11714326" w14:textId="77777777" w:rsidR="00A2101D" w:rsidRDefault="00000000">
      <w:pPr>
        <w:ind w:left="540"/>
        <w:jc w:val="both"/>
        <w:rPr>
          <w:sz w:val="24"/>
          <w:szCs w:val="24"/>
          <w:lang w:val="fr-FR"/>
          <w:rFonts/>
        </w:rPr>
      </w:pPr>
      <w:r>
        <w:rPr>
          <w:sz w:val="24"/>
          <w:lang w:val="fr-FR"/>
          <w:rFonts/>
        </w:rPr>
        <w:t xml:space="preserve">Les caméras et autres équipements sont fournis aux pilotes/équipes désignés au plus tard 2 heures avant la première séance d’essai.</w:t>
      </w:r>
    </w:p>
    <w:p w14:paraId="4129B829" w14:textId="77777777" w:rsidR="00A2101D" w:rsidRDefault="00A2101D">
      <w:pPr>
        <w:ind w:left="540"/>
        <w:jc w:val="both"/>
        <w:rPr>
          <w:sz w:val="16"/>
          <w:szCs w:val="16"/>
          <w:lang w:val="fr-FR"/>
          <w:rFonts/>
        </w:rPr>
      </w:pPr>
    </w:p>
    <w:p w14:paraId="788ACEF0" w14:textId="77777777" w:rsidR="00A2101D" w:rsidRDefault="00000000">
      <w:pPr>
        <w:ind w:left="540"/>
        <w:jc w:val="both"/>
        <w:rPr>
          <w:sz w:val="24"/>
          <w:szCs w:val="24"/>
          <w:lang w:val="fr-FR"/>
          <w:rFonts/>
        </w:rPr>
      </w:pPr>
      <w:r>
        <w:rPr>
          <w:sz w:val="24"/>
          <w:lang w:val="fr-FR"/>
          <w:rFonts/>
        </w:rPr>
        <w:t xml:space="preserve">Les pilotes/équipes doivent fournir un accès et une assistance raisonnables aux techniciens désignés pour faciliter le montage et le réglage de l’équipement.</w:t>
      </w:r>
    </w:p>
    <w:p w14:paraId="0031C96C" w14:textId="77777777" w:rsidR="00A2101D" w:rsidRDefault="00A2101D">
      <w:pPr>
        <w:ind w:left="540"/>
        <w:jc w:val="both"/>
        <w:rPr>
          <w:sz w:val="24"/>
          <w:szCs w:val="24"/>
          <w:lang w:val="fr-FR"/>
          <w:rFonts/>
        </w:rPr>
      </w:pPr>
    </w:p>
    <w:p w14:paraId="1108EE02" w14:textId="77777777" w:rsidR="00A2101D" w:rsidRDefault="00000000">
      <w:pPr>
        <w:ind w:left="540"/>
        <w:jc w:val="both"/>
        <w:rPr>
          <w:sz w:val="24"/>
          <w:szCs w:val="24"/>
          <w:lang w:val="fr-FR"/>
          <w:rFonts/>
        </w:rPr>
      </w:pPr>
      <w:r>
        <w:rPr>
          <w:sz w:val="24"/>
          <w:lang w:val="fr-FR"/>
          <w:rFonts/>
        </w:rPr>
        <w:t xml:space="preserve">Aucune caméra embarquée/de casque (autre que celle fournie ou autorisée par le promoteur des Series) n’est autorisée pendant toute la durée de l’épreuve, des séances d’essais jusqu’à la fin de l’épreuve.</w:t>
      </w:r>
    </w:p>
    <w:p w14:paraId="1E9F77EE" w14:textId="77777777" w:rsidR="00A2101D" w:rsidRDefault="00A2101D">
      <w:pPr>
        <w:keepNext/>
        <w:pBdr>
          <w:top w:val="nil"/>
          <w:left w:val="nil"/>
          <w:bottom w:val="nil"/>
          <w:right w:val="nil"/>
          <w:between w:val="nil"/>
        </w:pBdr>
        <w:tabs>
          <w:tab w:val="left" w:pos="1980"/>
          <w:tab w:val="right" w:pos="8619"/>
        </w:tabs>
        <w:ind w:left="720"/>
        <w:jc w:val="both"/>
        <w:rPr>
          <w:b/>
          <w:color w:val="000000"/>
          <w:sz w:val="24"/>
          <w:szCs w:val="24"/>
          <w:u w:val="single"/>
          <w:lang w:val="fr-FR"/>
          <w:rFonts/>
        </w:rPr>
      </w:pPr>
      <w:bookmarkStart w:id="13" w:name="_heading=h.26in1rg" w:colFirst="0" w:colLast="0"/>
      <w:bookmarkEnd w:id="13"/>
    </w:p>
    <w:p w14:paraId="66C8A5F4" w14:textId="77777777" w:rsidR="00A2101D" w:rsidRDefault="00000000">
      <w:pPr>
        <w:keepNext/>
        <w:pBdr>
          <w:top w:val="nil"/>
          <w:left w:val="nil"/>
          <w:bottom w:val="nil"/>
          <w:right w:val="nil"/>
          <w:between w:val="nil"/>
        </w:pBdr>
        <w:tabs>
          <w:tab w:val="left" w:pos="1980"/>
          <w:tab w:val="right" w:pos="8619"/>
        </w:tabs>
        <w:ind w:left="720"/>
        <w:jc w:val="both"/>
        <w:rPr>
          <w:b/>
          <w:color w:val="000000"/>
          <w:sz w:val="24"/>
          <w:szCs w:val="24"/>
          <w:u w:val="single"/>
          <w:lang w:val="fr-FR"/>
          <w:rFonts/>
        </w:rPr>
      </w:pPr>
      <w:r>
        <w:rPr>
          <w:b w:val="true"/>
          <w:color w:val="000000"/>
          <w:sz w:val="24"/>
          <w:u w:val="single"/>
          <w:lang w:val="fr-FR"/>
          <w:rFonts/>
        </w:rPr>
        <w:t xml:space="preserve"> </w:t>
      </w:r>
      <w:r>
        <w:rPr>
          <w:b w:val="true"/>
          <w:color w:val="000000"/>
          <w:sz w:val="24"/>
          <w:u w:val="single"/>
          <w:lang w:val="fr-FR"/>
          <w:rFonts/>
        </w:rPr>
        <w:t xml:space="preserve">01.5.5 Essais/Restrictions</w:t>
      </w:r>
    </w:p>
    <w:p w14:paraId="3A937269" w14:textId="77777777" w:rsidR="00A2101D" w:rsidRDefault="00A2101D">
      <w:pPr>
        <w:jc w:val="right"/>
        <w:rPr>
          <w:sz w:val="16"/>
          <w:szCs w:val="16"/>
          <w:lang w:val="fr-FR"/>
          <w:rFonts/>
        </w:rPr>
      </w:pPr>
    </w:p>
    <w:p w14:paraId="4598E7C8" w14:textId="77777777" w:rsidR="00A2101D" w:rsidRDefault="00000000">
      <w:pPr>
        <w:ind w:left="540"/>
        <w:jc w:val="both"/>
        <w:rPr>
          <w:sz w:val="24"/>
          <w:szCs w:val="24"/>
          <w:lang w:val="fr-FR"/>
          <w:rFonts/>
        </w:rPr>
      </w:pPr>
      <w:r>
        <w:rPr>
          <w:sz w:val="24"/>
          <w:lang w:val="fr-FR"/>
          <w:rFonts/>
        </w:rPr>
        <w:t xml:space="preserve">Il est interdit aux pilotes et aux membres des équipes de conduire tout véhicule motorisé et/ou vélo sur la piste en dehors des séances officielles d’essais/de qualifications et des courses.</w:t>
      </w:r>
    </w:p>
    <w:p w14:paraId="1600C1FE" w14:textId="77777777" w:rsidR="00A2101D" w:rsidRDefault="00A2101D">
      <w:pPr>
        <w:jc w:val="both"/>
        <w:rPr>
          <w:sz w:val="16"/>
          <w:szCs w:val="16"/>
          <w:lang w:val="fr-FR"/>
          <w:rFonts/>
        </w:rPr>
      </w:pPr>
    </w:p>
    <w:p w14:paraId="361EFB0D" w14:textId="77777777" w:rsidR="00A2101D" w:rsidRDefault="00A2101D">
      <w:pPr>
        <w:jc w:val="both"/>
        <w:rPr>
          <w:sz w:val="16"/>
          <w:szCs w:val="16"/>
          <w:lang w:val="fr-FR"/>
          <w:rFonts/>
        </w:rPr>
      </w:pPr>
    </w:p>
    <w:p w14:paraId="5D91EA07" w14:textId="77777777" w:rsidR="00A2101D" w:rsidRDefault="00A2101D">
      <w:pPr>
        <w:jc w:val="both"/>
        <w:rPr>
          <w:sz w:val="16"/>
          <w:szCs w:val="16"/>
          <w:lang w:val="fr-FR"/>
          <w:rFonts/>
        </w:rPr>
      </w:pPr>
    </w:p>
    <w:p w14:paraId="41CBF33F" w14:textId="77777777" w:rsidR="00A2101D" w:rsidRDefault="00000000">
      <w:pPr>
        <w:pStyle w:val="berschrift2"/>
        <w:ind w:firstLine="720"/>
      </w:pPr>
      <w:bookmarkStart w:id="14" w:name="_heading=h.lnxbz9" w:colFirst="0" w:colLast="0"/>
      <w:bookmarkEnd w:id="14"/>
      <w:r>
        <w:rPr>
          <w:lang w:val="fr-FR"/>
          <w:rFonts/>
        </w:rPr>
        <w:t xml:space="preserve"> 01.5.6 Essais/Essais libres</w:t>
      </w:r>
    </w:p>
    <w:p w14:paraId="483F9685" w14:textId="77777777" w:rsidR="00A2101D" w:rsidRDefault="00A2101D"/>
    <w:p w14:paraId="4A7E55F7" w14:textId="77777777" w:rsidR="00A2101D" w:rsidRDefault="00000000">
      <w:pPr>
        <w:pBdr>
          <w:top w:val="nil"/>
          <w:left w:val="nil"/>
          <w:bottom w:val="nil"/>
          <w:right w:val="nil"/>
          <w:between w:val="nil"/>
        </w:pBdr>
        <w:tabs>
          <w:tab w:val="left" w:pos="1418"/>
          <w:tab w:val="right" w:pos="8647"/>
        </w:tabs>
        <w:ind w:left="540"/>
        <w:jc w:val="both"/>
        <w:rPr>
          <w:color w:val="000000"/>
          <w:sz w:val="24"/>
          <w:szCs w:val="24"/>
          <w:lang w:val="fr-FR"/>
          <w:rFonts/>
        </w:rPr>
      </w:pPr>
      <w:r>
        <w:rPr>
          <w:color w:val="000000"/>
          <w:sz w:val="24"/>
          <w:lang w:val="fr-FR"/>
          <w:rFonts/>
        </w:rPr>
        <w:t xml:space="preserve">Les séances d’essais libres officielles d’une </w:t>
      </w:r>
      <w:r>
        <w:rPr>
          <w:rFonts w:ascii="Helvetica Neue" w:hAnsi="Helvetica Neue"/>
          <w:color w:val="000000"/>
          <w:sz w:val="24"/>
          <w:szCs w:val="24"/>
          <w:lang w:val="fr-FR"/>
        </w:rPr>
        <w:t xml:space="preserve">épreuve</w:t>
      </w:r>
      <w:r>
        <w:rPr>
          <w:color w:val="000000"/>
          <w:sz w:val="24"/>
          <w:lang w:val="fr-FR"/>
          <w:rFonts/>
        </w:rPr>
        <w:t xml:space="preserve"> des European Junior e-motocross Series font partie de ladite </w:t>
      </w:r>
      <w:r>
        <w:rPr>
          <w:color w:val="000000"/>
          <w:sz w:val="24"/>
          <w:rFonts w:ascii="Helvetica Neue" w:hAnsi="Helvetica Neue"/>
          <w:lang w:val="fr-FR"/>
        </w:rPr>
        <w:t xml:space="preserve">épreuve</w:t>
      </w:r>
      <w:r>
        <w:rPr>
          <w:color w:val="000000"/>
          <w:sz w:val="24"/>
          <w:lang w:val="fr-FR"/>
          <w:rFonts/>
        </w:rPr>
        <w:t xml:space="preserve"> et ne peuvent pas être considérées comme des essais antérieurs à l’</w:t>
      </w:r>
      <w:r>
        <w:rPr>
          <w:rFonts w:ascii="Helvetica Neue" w:hAnsi="Helvetica Neue"/>
          <w:color w:val="000000"/>
          <w:sz w:val="24"/>
          <w:szCs w:val="24"/>
          <w:lang w:val="fr-FR"/>
        </w:rPr>
        <w:t xml:space="preserve">épreuve</w:t>
      </w:r>
      <w:r>
        <w:rPr>
          <w:color w:val="000000"/>
          <w:sz w:val="24"/>
          <w:lang w:val="fr-FR"/>
          <w:rFonts/>
        </w:rPr>
        <w:t xml:space="preserve">.</w:t>
      </w:r>
    </w:p>
    <w:p w14:paraId="6BB4C2EA" w14:textId="77777777" w:rsidR="00A2101D" w:rsidRDefault="00A2101D">
      <w:pPr>
        <w:jc w:val="both"/>
        <w:rPr>
          <w:sz w:val="16"/>
          <w:szCs w:val="16"/>
          <w:lang w:val="fr-FR"/>
          <w:rFonts/>
        </w:rPr>
      </w:pPr>
    </w:p>
    <w:p w14:paraId="10A67137" w14:textId="77777777" w:rsidR="00A2101D" w:rsidRDefault="00A2101D">
      <w:pPr>
        <w:tabs>
          <w:tab w:val="left" w:pos="1800"/>
          <w:tab w:val="left" w:pos="1980"/>
          <w:tab w:val="right" w:pos="8619"/>
        </w:tabs>
        <w:ind w:left="540"/>
        <w:rPr>
          <w:b/>
          <w:sz w:val="24"/>
          <w:szCs w:val="24"/>
          <w:lang w:val="fr-FR"/>
          <w:rFonts/>
        </w:rPr>
      </w:pPr>
    </w:p>
    <w:p w14:paraId="5C51F52A" w14:textId="77777777" w:rsidR="00A2101D" w:rsidRDefault="00A2101D">
      <w:pPr>
        <w:ind w:left="540"/>
        <w:jc w:val="both"/>
        <w:rPr>
          <w:sz w:val="16"/>
          <w:szCs w:val="16"/>
          <w:lang w:val="fr-FR"/>
          <w:rFonts/>
        </w:rPr>
      </w:pPr>
    </w:p>
    <w:p w14:paraId="4F373036" w14:textId="77777777" w:rsidR="00A2101D" w:rsidRDefault="00000000">
      <w:pPr>
        <w:pStyle w:val="berschrift2"/>
        <w:ind w:firstLine="720"/>
      </w:pPr>
      <w:bookmarkStart w:id="15" w:name="_heading=h.35nkun2" w:colFirst="0" w:colLast="0"/>
      <w:bookmarkEnd w:id="15"/>
      <w:r>
        <w:rPr>
          <w:lang w:val="fr-FR"/>
          <w:rFonts/>
        </w:rPr>
        <w:t xml:space="preserve">01.5.7 Briefing des pilotes/Démonstration du portique de départ</w:t>
      </w:r>
    </w:p>
    <w:p w14:paraId="13416D4C" w14:textId="77777777" w:rsidR="00A2101D" w:rsidRDefault="00000000">
      <w:pPr>
        <w:ind w:left="540"/>
        <w:jc w:val="both"/>
        <w:rPr>
          <w:sz w:val="24"/>
          <w:szCs w:val="24"/>
          <w:lang w:val="fr-FR"/>
          <w:rFonts/>
        </w:rPr>
      </w:pPr>
      <w:r>
        <w:rPr>
          <w:sz w:val="24"/>
          <w:lang w:val="fr-FR"/>
          <w:rFonts/>
        </w:rPr>
        <w:t xml:space="preserve">Un briefing/une démonstration du portique de départ auront lieu entre la Direction de course/le Jury international et les pilotes au niveau du portique de départ, généralement le samedi.</w:t>
      </w:r>
      <w:r>
        <w:rPr>
          <w:sz w:val="24"/>
          <w:lang w:val="fr-FR"/>
          <w:rFonts/>
        </w:rPr>
        <w:t xml:space="preserve"> </w:t>
      </w:r>
    </w:p>
    <w:p w14:paraId="500AC2BE" w14:textId="77777777" w:rsidR="00A2101D" w:rsidRDefault="00A2101D">
      <w:pPr>
        <w:ind w:left="540"/>
        <w:jc w:val="both"/>
        <w:rPr>
          <w:sz w:val="24"/>
          <w:szCs w:val="24"/>
          <w:lang w:val="fr-FR"/>
          <w:rFonts/>
        </w:rPr>
      </w:pPr>
    </w:p>
    <w:p w14:paraId="47DDCD76" w14:textId="77777777" w:rsidR="00A2101D" w:rsidRDefault="00000000">
      <w:pPr>
        <w:ind w:left="540"/>
        <w:jc w:val="both"/>
        <w:rPr>
          <w:sz w:val="24"/>
          <w:szCs w:val="24"/>
          <w:lang w:val="fr-FR"/>
          <w:rFonts/>
        </w:rPr>
      </w:pPr>
      <w:r>
        <w:rPr>
          <w:b w:val="true"/>
          <w:sz w:val="24"/>
          <w:u w:val="single"/>
          <w:lang w:val="fr-FR"/>
          <w:rFonts/>
        </w:rPr>
        <w:t xml:space="preserve">Pour les épreuves combinées avec MXGP/MX2/MXoN </w:t>
      </w:r>
      <w:r>
        <w:rPr>
          <w:b/>
          <w:sz w:val="24"/>
          <w:szCs w:val="24"/>
          <w:lang w:val="fr-FR"/>
          <w:rFonts/>
        </w:rPr>
        <w:t xml:space="preserve">, le briefing des pilotes au niveau du portique de départ peut être remplacé par un briefing « électronique ». Dans ce cas, toutes les informations sont envoyées aux pilotes et officiels par e-mail. Le briefing des pilotes sera limité à une démonstration de la procédure complète de départ. Il est de la responsabilité de chaque pilote et chaque équipe d’assister à la démonstration de la procédure de départ, de prendre connaissance de toutes les informations données et de suivre toutes les instructions contenues dans le briefing « électronique ».</w:t>
      </w:r>
    </w:p>
    <w:p w14:paraId="23200AED" w14:textId="77777777" w:rsidR="00A2101D" w:rsidRDefault="00A2101D">
      <w:pPr>
        <w:ind w:left="540"/>
        <w:jc w:val="both"/>
        <w:rPr>
          <w:sz w:val="16"/>
          <w:szCs w:val="16"/>
          <w:lang w:val="fr-FR"/>
          <w:rFonts/>
        </w:rPr>
      </w:pPr>
    </w:p>
    <w:p w14:paraId="1F4FDE85" w14:textId="77777777" w:rsidR="00A2101D" w:rsidRDefault="00A2101D">
      <w:pPr>
        <w:rPr>
          <w:sz w:val="16"/>
          <w:szCs w:val="16"/>
          <w:lang w:val="fr-FR"/>
          <w:rFonts/>
        </w:rPr>
      </w:pPr>
      <w:bookmarkStart w:id="16" w:name="_heading=h.1ksv4uv" w:colFirst="0" w:colLast="0"/>
      <w:bookmarkEnd w:id="16"/>
    </w:p>
    <w:sdt>
      <w:sdtPr>
        <w:tag w:val="goog_rdk_0"/>
        <w:id w:val="697904909"/>
      </w:sdtPr>
      <w:sdtContent>
        <w:p w14:paraId="5618658A" w14:textId="77777777" w:rsidR="00A2101D" w:rsidRDefault="00000000" w:rsidP="00D5742E">
          <w:pPr>
            <w:pStyle w:val="berschrift2"/>
            <w:ind w:left="0"/>
          </w:pPr>
          <w:r>
            <w:rPr>
              <w:lang w:val="fr-FR"/>
              <w:rFonts/>
            </w:rPr>
            <w:t xml:space="preserve">01.5.8 Procédure en zone d’attente</w:t>
          </w:r>
        </w:p>
      </w:sdtContent>
    </w:sdt>
    <w:p w14:paraId="00FC3514" w14:textId="77777777" w:rsidR="00A2101D" w:rsidRDefault="00000000">
      <w:pPr>
        <w:tabs>
          <w:tab w:val="left" w:pos="1800"/>
          <w:tab w:val="right" w:pos="8619"/>
        </w:tabs>
        <w:ind w:left="540"/>
        <w:rPr>
          <w:sz w:val="24"/>
          <w:szCs w:val="24"/>
          <w:lang w:val="fr-FR"/>
          <w:rFonts/>
        </w:rPr>
      </w:pPr>
      <w:r>
        <w:rPr>
          <w:sz w:val="24"/>
          <w:lang w:val="fr-FR"/>
          <w:rFonts/>
        </w:rPr>
        <w:t xml:space="preserve">La procédure suivante sera utilisée dans la zone d’attente :</w:t>
      </w:r>
    </w:p>
    <w:p w14:paraId="668D00DA" w14:textId="77777777" w:rsidR="00A2101D" w:rsidRDefault="00A2101D">
      <w:pPr>
        <w:tabs>
          <w:tab w:val="left" w:pos="1800"/>
          <w:tab w:val="right" w:pos="8619"/>
        </w:tabs>
        <w:rPr>
          <w:sz w:val="16"/>
          <w:szCs w:val="16"/>
          <w:lang w:val="fr-FR"/>
          <w:rFonts/>
        </w:rPr>
      </w:pPr>
    </w:p>
    <w:tbl>
      <w:tblPr>
        <w:tblStyle w:val="af5"/>
        <w:tblW w:w="8982" w:type="dxa"/>
        <w:tblInd w:w="610" w:type="dxa"/>
        <w:tblLayout w:type="fixed"/>
        <w:tblLook w:val="0000" w:firstRow="0" w:lastRow="0" w:firstColumn="0" w:lastColumn="0" w:noHBand="0" w:noVBand="0"/>
      </w:tblPr>
      <w:tblGrid>
        <w:gridCol w:w="3217"/>
        <w:gridCol w:w="5765"/>
      </w:tblGrid>
      <w:tr w:rsidR="00822E48" w14:paraId="05D70E03" w14:textId="77777777">
        <w:tc>
          <w:tcPr>
            <w:tcW w:w="3217" w:type="dxa"/>
            <w:tcBorders>
              <w:top w:val="single" w:sz="12" w:space="0" w:color="000000"/>
              <w:left w:val="single" w:sz="12" w:space="0" w:color="000000"/>
              <w:right w:val="single" w:sz="4" w:space="0" w:color="000000"/>
            </w:tcBorders>
          </w:tcPr>
          <w:p w14:paraId="4A669B10" w14:textId="77777777" w:rsidR="00A2101D" w:rsidRDefault="00000000">
            <w:pPr>
              <w:jc w:val="both"/>
              <w:rPr>
                <w:sz w:val="24"/>
                <w:szCs w:val="24"/>
                <w:lang w:val="fr-FR"/>
                <w:rFonts/>
              </w:rPr>
            </w:pPr>
            <w:r>
              <w:rPr>
                <w:sz w:val="24"/>
                <w:lang w:val="fr-FR"/>
                <w:rFonts/>
              </w:rPr>
              <w:t xml:space="preserve">20 minutes avant le départ :</w:t>
            </w:r>
          </w:p>
        </w:tc>
        <w:tc>
          <w:tcPr>
            <w:tcW w:w="5765" w:type="dxa"/>
            <w:tcBorders>
              <w:top w:val="single" w:sz="12" w:space="0" w:color="000000"/>
              <w:left w:val="single" w:sz="4" w:space="0" w:color="000000"/>
              <w:bottom w:val="single" w:sz="4" w:space="0" w:color="000000"/>
              <w:right w:val="single" w:sz="12" w:space="0" w:color="000000"/>
            </w:tcBorders>
          </w:tcPr>
          <w:p w14:paraId="5D57A162" w14:textId="77777777" w:rsidR="00A2101D" w:rsidRDefault="00000000">
            <w:pPr>
              <w:jc w:val="both"/>
              <w:rPr>
                <w:sz w:val="24"/>
                <w:szCs w:val="24"/>
                <w:lang w:val="fr-FR"/>
                <w:rFonts/>
              </w:rPr>
            </w:pPr>
            <w:r>
              <w:rPr>
                <w:sz w:val="24"/>
                <w:lang w:val="fr-FR"/>
                <w:rFonts/>
              </w:rPr>
              <w:t xml:space="preserve">L’accès à la zone d’attente est ouvert.</w:t>
            </w:r>
            <w:r>
              <w:rPr>
                <w:sz w:val="24"/>
                <w:lang w:val="fr-FR"/>
                <w:rFonts/>
              </w:rPr>
              <w:t xml:space="preserve"> </w:t>
            </w:r>
          </w:p>
        </w:tc>
      </w:tr>
      <w:tr w:rsidR="00822E48" w14:paraId="58A74849" w14:textId="77777777">
        <w:tc>
          <w:tcPr>
            <w:tcW w:w="3217" w:type="dxa"/>
            <w:tcBorders>
              <w:left w:val="single" w:sz="12" w:space="0" w:color="000000"/>
              <w:bottom w:val="single" w:sz="12" w:space="0" w:color="000000"/>
              <w:right w:val="single" w:sz="4" w:space="0" w:color="000000"/>
            </w:tcBorders>
          </w:tcPr>
          <w:p w14:paraId="264141AA" w14:textId="77777777" w:rsidR="00A2101D" w:rsidRDefault="00A2101D">
            <w:pPr>
              <w:jc w:val="both"/>
              <w:rPr>
                <w:sz w:val="24"/>
                <w:szCs w:val="24"/>
                <w:lang w:val="fr-FR"/>
                <w:rFonts/>
              </w:rPr>
            </w:pPr>
          </w:p>
        </w:tc>
        <w:tc>
          <w:tcPr>
            <w:tcW w:w="5765" w:type="dxa"/>
            <w:tcBorders>
              <w:top w:val="single" w:sz="4" w:space="0" w:color="000000"/>
              <w:left w:val="single" w:sz="4" w:space="0" w:color="000000"/>
              <w:bottom w:val="single" w:sz="12" w:space="0" w:color="000000"/>
              <w:right w:val="single" w:sz="12" w:space="0" w:color="000000"/>
            </w:tcBorders>
          </w:tcPr>
          <w:p w14:paraId="3080CF8E" w14:textId="77777777" w:rsidR="00A2101D" w:rsidRDefault="00000000">
            <w:pPr>
              <w:jc w:val="both"/>
              <w:rPr>
                <w:sz w:val="24"/>
                <w:szCs w:val="24"/>
                <w:lang w:val="fr-FR"/>
                <w:rFonts/>
              </w:rPr>
            </w:pPr>
            <w:r>
              <w:rPr>
                <w:sz w:val="24"/>
                <w:lang w:val="fr-FR"/>
                <w:rFonts/>
              </w:rPr>
              <w:t xml:space="preserve">Les pilotes peuvent prendre leur place derrière le portique de départ.</w:t>
            </w:r>
          </w:p>
        </w:tc>
      </w:tr>
    </w:tbl>
    <w:p w14:paraId="248D0039" w14:textId="77777777" w:rsidR="00A2101D" w:rsidRDefault="00A2101D">
      <w:pPr>
        <w:jc w:val="both"/>
        <w:rPr>
          <w:strike/>
          <w:sz w:val="16"/>
          <w:szCs w:val="16"/>
          <w:lang w:val="fr-FR"/>
          <w:rFonts/>
        </w:rPr>
      </w:pPr>
    </w:p>
    <w:tbl>
      <w:tblPr>
        <w:tblStyle w:val="af6"/>
        <w:tblW w:w="8982" w:type="dxa"/>
        <w:tblInd w:w="610" w:type="dxa"/>
        <w:tblLayout w:type="fixed"/>
        <w:tblLook w:val="0000" w:firstRow="0" w:lastRow="0" w:firstColumn="0" w:lastColumn="0" w:noHBand="0" w:noVBand="0"/>
      </w:tblPr>
      <w:tblGrid>
        <w:gridCol w:w="3217"/>
        <w:gridCol w:w="5765"/>
      </w:tblGrid>
      <w:tr w:rsidR="00822E48" w14:paraId="1E3FCCE9" w14:textId="77777777">
        <w:tc>
          <w:tcPr>
            <w:tcW w:w="3217" w:type="dxa"/>
            <w:tcBorders>
              <w:top w:val="single" w:sz="12" w:space="0" w:color="000000"/>
              <w:left w:val="single" w:sz="12" w:space="0" w:color="000000"/>
              <w:right w:val="single" w:sz="4" w:space="0" w:color="000000"/>
            </w:tcBorders>
          </w:tcPr>
          <w:p w14:paraId="504E4D2B" w14:textId="77777777" w:rsidR="00A2101D" w:rsidRDefault="00000000">
            <w:pPr>
              <w:jc w:val="both"/>
              <w:rPr>
                <w:sz w:val="24"/>
                <w:szCs w:val="24"/>
                <w:lang w:val="fr-FR"/>
                <w:rFonts/>
              </w:rPr>
            </w:pPr>
            <w:r>
              <w:rPr>
                <w:sz w:val="24"/>
                <w:lang w:val="fr-FR"/>
                <w:rFonts/>
              </w:rPr>
              <w:t xml:space="preserve">10 minutes avant le départ :</w:t>
            </w:r>
          </w:p>
        </w:tc>
        <w:tc>
          <w:tcPr>
            <w:tcW w:w="5765" w:type="dxa"/>
            <w:tcBorders>
              <w:top w:val="single" w:sz="12" w:space="0" w:color="000000"/>
              <w:left w:val="single" w:sz="4" w:space="0" w:color="000000"/>
              <w:bottom w:val="single" w:sz="4" w:space="0" w:color="000000"/>
              <w:right w:val="single" w:sz="12" w:space="0" w:color="000000"/>
            </w:tcBorders>
          </w:tcPr>
          <w:p w14:paraId="66F348E1" w14:textId="77777777" w:rsidR="00A2101D" w:rsidRDefault="00A2101D">
            <w:pPr>
              <w:jc w:val="center"/>
              <w:rPr>
                <w:sz w:val="24"/>
                <w:szCs w:val="24"/>
                <w:lang w:val="fr-FR"/>
                <w:rFonts/>
              </w:rPr>
            </w:pPr>
          </w:p>
        </w:tc>
      </w:tr>
      <w:tr w:rsidR="00822E48" w14:paraId="6E4C4FCD" w14:textId="77777777">
        <w:tc>
          <w:tcPr>
            <w:tcW w:w="3217" w:type="dxa"/>
            <w:tcBorders>
              <w:left w:val="single" w:sz="12" w:space="0" w:color="000000"/>
              <w:right w:val="single" w:sz="4" w:space="0" w:color="000000"/>
            </w:tcBorders>
          </w:tcPr>
          <w:p w14:paraId="10A4D313" w14:textId="77777777" w:rsidR="00A2101D" w:rsidRDefault="00A2101D">
            <w:pPr>
              <w:jc w:val="both"/>
              <w:rPr>
                <w:sz w:val="24"/>
                <w:szCs w:val="24"/>
                <w:lang w:val="fr-FR"/>
                <w:rFonts/>
              </w:rPr>
            </w:pPr>
          </w:p>
        </w:tc>
        <w:tc>
          <w:tcPr>
            <w:tcW w:w="5765" w:type="dxa"/>
            <w:tcBorders>
              <w:top w:val="single" w:sz="4" w:space="0" w:color="000000"/>
              <w:left w:val="single" w:sz="4" w:space="0" w:color="000000"/>
              <w:bottom w:val="single" w:sz="4" w:space="0" w:color="000000"/>
              <w:right w:val="single" w:sz="12" w:space="0" w:color="000000"/>
            </w:tcBorders>
          </w:tcPr>
          <w:p w14:paraId="1E423DDF" w14:textId="77777777" w:rsidR="00A2101D" w:rsidRDefault="00000000">
            <w:pPr>
              <w:jc w:val="both"/>
              <w:rPr>
                <w:sz w:val="24"/>
                <w:szCs w:val="24"/>
                <w:lang w:val="fr-FR"/>
                <w:rFonts/>
              </w:rPr>
            </w:pPr>
            <w:r>
              <w:rPr>
                <w:sz w:val="24"/>
                <w:lang w:val="fr-FR"/>
                <w:rFonts/>
              </w:rPr>
              <w:t xml:space="preserve">L’accès entre le paddock et la zone d’attente est fermé.</w:t>
            </w:r>
          </w:p>
        </w:tc>
      </w:tr>
      <w:tr w:rsidR="00822E48" w14:paraId="4BA4EF6C" w14:textId="77777777">
        <w:tc>
          <w:tcPr>
            <w:tcW w:w="3217" w:type="dxa"/>
            <w:tcBorders>
              <w:left w:val="single" w:sz="12" w:space="0" w:color="000000"/>
              <w:right w:val="single" w:sz="4" w:space="0" w:color="000000"/>
            </w:tcBorders>
          </w:tcPr>
          <w:p w14:paraId="009E69BB" w14:textId="77777777" w:rsidR="00A2101D" w:rsidRDefault="00A2101D">
            <w:pPr>
              <w:jc w:val="both"/>
              <w:rPr>
                <w:sz w:val="24"/>
                <w:szCs w:val="24"/>
                <w:lang w:val="fr-FR"/>
                <w:rFonts/>
              </w:rPr>
            </w:pPr>
          </w:p>
        </w:tc>
        <w:tc>
          <w:tcPr>
            <w:tcW w:w="5765" w:type="dxa"/>
            <w:tcBorders>
              <w:top w:val="single" w:sz="4" w:space="0" w:color="000000"/>
              <w:left w:val="single" w:sz="4" w:space="0" w:color="000000"/>
              <w:bottom w:val="single" w:sz="4" w:space="0" w:color="000000"/>
              <w:right w:val="single" w:sz="12" w:space="0" w:color="000000"/>
            </w:tcBorders>
          </w:tcPr>
          <w:p w14:paraId="584AE0F5" w14:textId="77777777" w:rsidR="00A2101D" w:rsidRDefault="00000000">
            <w:pPr>
              <w:jc w:val="both"/>
              <w:rPr>
                <w:sz w:val="24"/>
                <w:szCs w:val="24"/>
                <w:lang w:val="fr-FR"/>
                <w:rFonts/>
              </w:rPr>
            </w:pPr>
            <w:r>
              <w:rPr>
                <w:sz w:val="24"/>
                <w:lang w:val="fr-FR"/>
                <w:rFonts/>
              </w:rPr>
              <w:t xml:space="preserve">Les motos de tous les pilotes qualifiés doivent être placées dans la zone d’attente.</w:t>
            </w:r>
            <w:r>
              <w:rPr>
                <w:sz w:val="24"/>
                <w:lang w:val="fr-FR"/>
                <w:rFonts/>
              </w:rPr>
              <w:t xml:space="preserve"> </w:t>
            </w:r>
            <w:r>
              <w:rPr>
                <w:sz w:val="24"/>
                <w:lang w:val="fr-FR"/>
                <w:rFonts/>
              </w:rPr>
              <w:t xml:space="preserve">Toute arrivée en retard dans la zone d’attente sera sanctionnée par la disqualification de la course en question.</w:t>
            </w:r>
          </w:p>
        </w:tc>
      </w:tr>
      <w:tr w:rsidR="00822E48" w14:paraId="7802053C" w14:textId="77777777">
        <w:tc>
          <w:tcPr>
            <w:tcW w:w="3217" w:type="dxa"/>
            <w:tcBorders>
              <w:left w:val="single" w:sz="12" w:space="0" w:color="000000"/>
              <w:bottom w:val="single" w:sz="12" w:space="0" w:color="000000"/>
              <w:right w:val="single" w:sz="4" w:space="0" w:color="000000"/>
            </w:tcBorders>
          </w:tcPr>
          <w:p w14:paraId="1181CE11" w14:textId="77777777" w:rsidR="00A2101D" w:rsidRDefault="00A2101D">
            <w:pPr>
              <w:jc w:val="both"/>
              <w:rPr>
                <w:sz w:val="24"/>
                <w:szCs w:val="24"/>
                <w:lang w:val="fr-FR"/>
                <w:rFonts/>
              </w:rPr>
            </w:pPr>
          </w:p>
        </w:tc>
        <w:tc>
          <w:tcPr>
            <w:tcW w:w="5765" w:type="dxa"/>
            <w:tcBorders>
              <w:top w:val="single" w:sz="4" w:space="0" w:color="000000"/>
              <w:left w:val="single" w:sz="4" w:space="0" w:color="000000"/>
              <w:bottom w:val="single" w:sz="12" w:space="0" w:color="000000"/>
              <w:right w:val="single" w:sz="12" w:space="0" w:color="000000"/>
            </w:tcBorders>
          </w:tcPr>
          <w:p w14:paraId="3BCB0EC2" w14:textId="77777777" w:rsidR="00A2101D" w:rsidRDefault="00A2101D">
            <w:pPr>
              <w:jc w:val="both"/>
              <w:rPr>
                <w:sz w:val="24"/>
                <w:szCs w:val="24"/>
                <w:lang w:val="fr-FR"/>
                <w:rFonts/>
              </w:rPr>
            </w:pPr>
          </w:p>
        </w:tc>
      </w:tr>
    </w:tbl>
    <w:p w14:paraId="008FCA0F" w14:textId="77777777" w:rsidR="00A2101D" w:rsidRDefault="00A2101D">
      <w:pPr>
        <w:tabs>
          <w:tab w:val="left" w:pos="1980"/>
        </w:tabs>
        <w:ind w:left="540"/>
        <w:rPr>
          <w:sz w:val="16"/>
          <w:szCs w:val="16"/>
          <w:lang w:val="fr-FR"/>
          <w:rFonts/>
        </w:rPr>
      </w:pPr>
    </w:p>
    <w:p w14:paraId="27474D49" w14:textId="77777777" w:rsidR="00A2101D" w:rsidRDefault="00A2101D">
      <w:pPr>
        <w:tabs>
          <w:tab w:val="left" w:pos="1418"/>
          <w:tab w:val="left" w:pos="2836"/>
          <w:tab w:val="right" w:pos="8647"/>
        </w:tabs>
        <w:jc w:val="both"/>
        <w:rPr>
          <w:sz w:val="16"/>
          <w:szCs w:val="16"/>
          <w:u w:val="single"/>
          <w:lang w:val="fr-FR"/>
          <w:rFonts/>
        </w:rPr>
      </w:pPr>
    </w:p>
    <w:p w14:paraId="756CA6F5" w14:textId="77777777" w:rsidR="00A2101D" w:rsidRDefault="00A2101D">
      <w:bookmarkStart w:id="17" w:name="_heading=h.2jxsxqh" w:colFirst="0" w:colLast="0"/>
      <w:bookmarkEnd w:id="17"/>
    </w:p>
    <w:p w14:paraId="644E0E9C" w14:textId="77777777" w:rsidR="00A2101D" w:rsidRDefault="00000000">
      <w:pPr>
        <w:pStyle w:val="berschrift2"/>
        <w:ind w:firstLine="720"/>
      </w:pPr>
      <w:r>
        <w:rPr>
          <w:lang w:val="fr-FR"/>
          <w:rFonts/>
        </w:rPr>
        <w:t xml:space="preserve"> </w:t>
      </w:r>
      <w:r>
        <w:rPr>
          <w:lang w:val="fr-FR"/>
          <w:rFonts/>
        </w:rPr>
        <w:t xml:space="preserve">01.5.9 Procédure de départ</w:t>
      </w:r>
    </w:p>
    <w:p w14:paraId="219353CF" w14:textId="77777777" w:rsidR="00A2101D" w:rsidRDefault="00A2101D"/>
    <w:p w14:paraId="2C02FD93" w14:textId="77777777" w:rsidR="00A2101D" w:rsidRDefault="00000000">
      <w:pPr>
        <w:ind w:left="540"/>
        <w:jc w:val="both"/>
        <w:rPr>
          <w:sz w:val="24"/>
          <w:szCs w:val="24"/>
          <w:lang w:val="fr-FR"/>
          <w:rFonts/>
        </w:rPr>
      </w:pPr>
      <w:r>
        <w:rPr>
          <w:sz w:val="24"/>
          <w:lang w:val="fr-FR"/>
          <w:rFonts/>
        </w:rPr>
        <w:t xml:space="preserve">La procédure suivante sera utilisée :</w:t>
      </w:r>
    </w:p>
    <w:p w14:paraId="09C6ADEC" w14:textId="77777777" w:rsidR="00A2101D" w:rsidRDefault="00A2101D">
      <w:pPr>
        <w:tabs>
          <w:tab w:val="left" w:pos="4039"/>
          <w:tab w:val="left" w:pos="9426"/>
        </w:tabs>
        <w:rPr>
          <w:sz w:val="16"/>
          <w:szCs w:val="16"/>
          <w:lang w:val="fr-FR"/>
          <w:rFonts/>
        </w:rPr>
      </w:pPr>
    </w:p>
    <w:tbl>
      <w:tblPr>
        <w:tblStyle w:val="af7"/>
        <w:tblW w:w="8982" w:type="dxa"/>
        <w:tblInd w:w="610" w:type="dxa"/>
        <w:tblLayout w:type="fixed"/>
        <w:tblLook w:val="0000" w:firstRow="0" w:lastRow="0" w:firstColumn="0" w:lastColumn="0" w:noHBand="0" w:noVBand="0"/>
      </w:tblPr>
      <w:tblGrid>
        <w:gridCol w:w="3217"/>
        <w:gridCol w:w="5765"/>
      </w:tblGrid>
      <w:tr w:rsidR="00822E48" w14:paraId="0F7B322B" w14:textId="77777777">
        <w:tc>
          <w:tcPr>
            <w:tcW w:w="3217" w:type="dxa"/>
            <w:tcBorders>
              <w:top w:val="single" w:sz="12" w:space="0" w:color="000000"/>
              <w:left w:val="single" w:sz="12" w:space="0" w:color="000000"/>
            </w:tcBorders>
          </w:tcPr>
          <w:p w14:paraId="260AEF15" w14:textId="77777777" w:rsidR="00A2101D" w:rsidRDefault="00000000">
            <w:pPr>
              <w:jc w:val="both"/>
              <w:rPr>
                <w:sz w:val="24"/>
                <w:szCs w:val="24"/>
                <w:lang w:val="fr-FR"/>
                <w:rFonts/>
              </w:rPr>
            </w:pPr>
            <w:r>
              <w:rPr>
                <w:sz w:val="24"/>
                <w:lang w:val="fr-FR"/>
                <w:rFonts/>
              </w:rPr>
              <w:t xml:space="preserve">4 minutes avant le départ :</w:t>
            </w:r>
          </w:p>
        </w:tc>
        <w:tc>
          <w:tcPr>
            <w:tcW w:w="5765" w:type="dxa"/>
            <w:tcBorders>
              <w:top w:val="single" w:sz="12" w:space="0" w:color="000000"/>
              <w:left w:val="single" w:sz="4" w:space="0" w:color="000000"/>
              <w:bottom w:val="single" w:sz="4" w:space="0" w:color="000000"/>
              <w:right w:val="single" w:sz="12" w:space="0" w:color="000000"/>
            </w:tcBorders>
          </w:tcPr>
          <w:p w14:paraId="0C82C2E3" w14:textId="77777777" w:rsidR="00A2101D" w:rsidRDefault="00A2101D">
            <w:pPr>
              <w:jc w:val="both"/>
              <w:rPr>
                <w:sz w:val="24"/>
                <w:szCs w:val="24"/>
                <w:lang w:val="fr-FR"/>
                <w:rFonts/>
              </w:rPr>
            </w:pPr>
          </w:p>
        </w:tc>
      </w:tr>
      <w:tr w:rsidR="00822E48" w14:paraId="62216DEA" w14:textId="77777777">
        <w:tc>
          <w:tcPr>
            <w:tcW w:w="3217" w:type="dxa"/>
            <w:tcBorders>
              <w:left w:val="single" w:sz="12" w:space="0" w:color="000000"/>
            </w:tcBorders>
          </w:tcPr>
          <w:p w14:paraId="04405BD7" w14:textId="77777777" w:rsidR="00A2101D" w:rsidRDefault="00A2101D">
            <w:pPr>
              <w:jc w:val="both"/>
              <w:rPr>
                <w:sz w:val="24"/>
                <w:szCs w:val="24"/>
                <w:lang w:val="fr-FR"/>
                <w:rFonts/>
              </w:rPr>
            </w:pPr>
          </w:p>
        </w:tc>
        <w:tc>
          <w:tcPr>
            <w:tcW w:w="5765" w:type="dxa"/>
            <w:tcBorders>
              <w:top w:val="single" w:sz="4" w:space="0" w:color="000000"/>
              <w:left w:val="single" w:sz="4" w:space="0" w:color="000000"/>
              <w:bottom w:val="single" w:sz="4" w:space="0" w:color="000000"/>
              <w:right w:val="single" w:sz="12" w:space="0" w:color="000000"/>
            </w:tcBorders>
          </w:tcPr>
          <w:p w14:paraId="340FEDC5" w14:textId="77777777" w:rsidR="00A2101D" w:rsidRDefault="00000000">
            <w:pPr>
              <w:jc w:val="both"/>
              <w:rPr>
                <w:sz w:val="24"/>
                <w:szCs w:val="24"/>
                <w:lang w:val="fr-FR"/>
                <w:rFonts/>
              </w:rPr>
            </w:pPr>
            <w:r>
              <w:rPr>
                <w:sz w:val="24"/>
                <w:lang w:val="fr-FR"/>
                <w:rFonts/>
              </w:rPr>
              <w:t xml:space="preserve">Au coup de sifflet, tout le monde sauf les pilotes, deux membres de l’équipe, l’équipe de télévision et les principaux officiels, doit quitter la zone d’attente.</w:t>
            </w:r>
          </w:p>
        </w:tc>
      </w:tr>
      <w:tr w:rsidR="00822E48" w14:paraId="36E1F93F" w14:textId="77777777">
        <w:tc>
          <w:tcPr>
            <w:tcW w:w="3217" w:type="dxa"/>
            <w:tcBorders>
              <w:left w:val="single" w:sz="12" w:space="0" w:color="000000"/>
              <w:bottom w:val="single" w:sz="12" w:space="0" w:color="000000"/>
              <w:right w:val="single" w:sz="4" w:space="0" w:color="000000"/>
            </w:tcBorders>
          </w:tcPr>
          <w:p w14:paraId="3782918F" w14:textId="77777777" w:rsidR="00A2101D" w:rsidRDefault="00A2101D">
            <w:pPr>
              <w:jc w:val="both"/>
              <w:rPr>
                <w:sz w:val="24"/>
                <w:szCs w:val="24"/>
                <w:lang w:val="fr-FR"/>
                <w:rFonts/>
              </w:rPr>
            </w:pPr>
          </w:p>
        </w:tc>
        <w:tc>
          <w:tcPr>
            <w:tcW w:w="5765" w:type="dxa"/>
            <w:tcBorders>
              <w:top w:val="single" w:sz="4" w:space="0" w:color="000000"/>
              <w:left w:val="single" w:sz="4" w:space="0" w:color="000000"/>
              <w:bottom w:val="single" w:sz="12" w:space="0" w:color="000000"/>
              <w:right w:val="single" w:sz="12" w:space="0" w:color="000000"/>
            </w:tcBorders>
          </w:tcPr>
          <w:p w14:paraId="2716F5D7" w14:textId="77777777" w:rsidR="00A2101D" w:rsidRDefault="00000000">
            <w:pPr>
              <w:jc w:val="both"/>
              <w:rPr>
                <w:sz w:val="24"/>
                <w:szCs w:val="24"/>
                <w:lang w:val="fr-FR"/>
                <w:rFonts/>
              </w:rPr>
            </w:pPr>
            <w:r>
              <w:rPr>
                <w:sz w:val="24"/>
                <w:lang w:val="fr-FR"/>
                <w:rFonts/>
              </w:rPr>
              <w:t xml:space="preserve">Les pilotes se préparent pour le départ.</w:t>
            </w:r>
          </w:p>
        </w:tc>
      </w:tr>
      <w:tr w:rsidR="00822E48" w14:paraId="0A4494C8" w14:textId="77777777">
        <w:tc>
          <w:tcPr>
            <w:tcW w:w="3217" w:type="dxa"/>
            <w:tcBorders>
              <w:top w:val="single" w:sz="12" w:space="0" w:color="000000"/>
            </w:tcBorders>
          </w:tcPr>
          <w:p w14:paraId="1623ABF3" w14:textId="77777777" w:rsidR="00A2101D" w:rsidRDefault="00A2101D">
            <w:pPr>
              <w:jc w:val="both"/>
              <w:rPr>
                <w:sz w:val="16"/>
                <w:szCs w:val="16"/>
                <w:lang w:val="fr-FR"/>
                <w:rFonts/>
              </w:rPr>
            </w:pPr>
          </w:p>
          <w:p w14:paraId="71883662" w14:textId="77777777" w:rsidR="00A2101D" w:rsidRDefault="00A2101D">
            <w:pPr>
              <w:jc w:val="both"/>
              <w:rPr>
                <w:sz w:val="16"/>
                <w:szCs w:val="16"/>
                <w:lang w:val="fr-FR"/>
                <w:rFonts/>
              </w:rPr>
            </w:pPr>
          </w:p>
        </w:tc>
        <w:tc>
          <w:tcPr>
            <w:tcW w:w="5765" w:type="dxa"/>
            <w:tcBorders>
              <w:top w:val="single" w:sz="12" w:space="0" w:color="000000"/>
            </w:tcBorders>
          </w:tcPr>
          <w:p w14:paraId="119B34C8" w14:textId="77777777" w:rsidR="00A2101D" w:rsidRDefault="00A2101D">
            <w:pPr>
              <w:jc w:val="both"/>
              <w:rPr>
                <w:sz w:val="24"/>
                <w:szCs w:val="24"/>
                <w:lang w:val="fr-FR"/>
                <w:rFonts/>
              </w:rPr>
            </w:pPr>
          </w:p>
        </w:tc>
      </w:tr>
      <w:tr w:rsidR="00822E48" w14:paraId="4AA008D6" w14:textId="77777777">
        <w:tc>
          <w:tcPr>
            <w:tcW w:w="3217" w:type="dxa"/>
            <w:tcBorders>
              <w:top w:val="single" w:sz="12" w:space="0" w:color="000000"/>
              <w:left w:val="single" w:sz="12" w:space="0" w:color="000000"/>
              <w:right w:val="single" w:sz="4" w:space="0" w:color="000000"/>
            </w:tcBorders>
          </w:tcPr>
          <w:p w14:paraId="040C7202" w14:textId="77777777" w:rsidR="00A2101D" w:rsidRDefault="00000000">
            <w:pPr>
              <w:jc w:val="both"/>
              <w:rPr>
                <w:sz w:val="24"/>
                <w:szCs w:val="24"/>
                <w:lang w:val="fr-FR"/>
                <w:rFonts/>
              </w:rPr>
            </w:pPr>
            <w:r>
              <w:rPr>
                <w:sz w:val="24"/>
                <w:lang w:val="fr-FR"/>
                <w:rFonts/>
              </w:rPr>
              <w:t xml:space="preserve">Dès lors :</w:t>
            </w:r>
          </w:p>
        </w:tc>
        <w:tc>
          <w:tcPr>
            <w:tcW w:w="5765" w:type="dxa"/>
            <w:tcBorders>
              <w:top w:val="single" w:sz="12" w:space="0" w:color="000000"/>
              <w:left w:val="single" w:sz="4" w:space="0" w:color="000000"/>
              <w:bottom w:val="single" w:sz="4" w:space="0" w:color="000000"/>
              <w:right w:val="single" w:sz="12" w:space="0" w:color="000000"/>
            </w:tcBorders>
          </w:tcPr>
          <w:p w14:paraId="6C7E76CA" w14:textId="77777777" w:rsidR="00A2101D" w:rsidRDefault="00000000">
            <w:pPr>
              <w:jc w:val="both"/>
              <w:rPr>
                <w:sz w:val="24"/>
                <w:szCs w:val="24"/>
                <w:lang w:val="fr-FR"/>
                <w:rFonts/>
              </w:rPr>
            </w:pPr>
            <w:r>
              <w:rPr>
                <w:sz w:val="24"/>
                <w:lang w:val="fr-FR"/>
                <w:rFonts/>
              </w:rPr>
              <w:t xml:space="preserve">Au coup de sifflet, l’accès au portique de départ est ouvert et les pilotes dans la zone d’attente se dirigent vers celui-ci.</w:t>
            </w:r>
          </w:p>
        </w:tc>
      </w:tr>
      <w:tr w:rsidR="00822E48" w14:paraId="06DE1914" w14:textId="77777777">
        <w:tc>
          <w:tcPr>
            <w:tcW w:w="3217" w:type="dxa"/>
            <w:tcBorders>
              <w:left w:val="single" w:sz="12" w:space="0" w:color="000000"/>
              <w:right w:val="single" w:sz="4" w:space="0" w:color="000000"/>
            </w:tcBorders>
          </w:tcPr>
          <w:p w14:paraId="787FD17B" w14:textId="77777777" w:rsidR="00A2101D" w:rsidRDefault="00A2101D">
            <w:pPr>
              <w:jc w:val="both"/>
              <w:rPr>
                <w:sz w:val="24"/>
                <w:szCs w:val="24"/>
                <w:lang w:val="fr-FR"/>
                <w:rFonts/>
              </w:rPr>
            </w:pPr>
          </w:p>
        </w:tc>
        <w:tc>
          <w:tcPr>
            <w:tcW w:w="5765" w:type="dxa"/>
            <w:tcBorders>
              <w:top w:val="single" w:sz="4" w:space="0" w:color="000000"/>
              <w:left w:val="nil"/>
              <w:bottom w:val="single" w:sz="4" w:space="0" w:color="000000"/>
              <w:right w:val="single" w:sz="12" w:space="0" w:color="000000"/>
            </w:tcBorders>
          </w:tcPr>
          <w:p w14:paraId="5A94506C" w14:textId="77777777" w:rsidR="00A2101D" w:rsidRDefault="00000000">
            <w:pPr>
              <w:jc w:val="both"/>
              <w:rPr>
                <w:sz w:val="24"/>
                <w:szCs w:val="24"/>
                <w:lang w:val="fr-FR"/>
                <w:rFonts/>
              </w:rPr>
            </w:pPr>
            <w:r>
              <w:rPr>
                <w:sz w:val="24"/>
                <w:lang w:val="fr-FR"/>
                <w:rFonts/>
              </w:rPr>
              <w:t xml:space="preserve">Une fois que les pilotes ont pris place au niveau du portique de départ, un drapeau vert est déployé et tous les pilotes attendent les ordres de la personne donnant le départ.</w:t>
            </w:r>
          </w:p>
        </w:tc>
      </w:tr>
      <w:tr w:rsidR="00822E48" w14:paraId="0AC390FA" w14:textId="77777777">
        <w:tc>
          <w:tcPr>
            <w:tcW w:w="3217" w:type="dxa"/>
            <w:tcBorders>
              <w:left w:val="single" w:sz="12" w:space="0" w:color="000000"/>
              <w:right w:val="single" w:sz="4" w:space="0" w:color="000000"/>
            </w:tcBorders>
          </w:tcPr>
          <w:p w14:paraId="1174BF94" w14:textId="77777777" w:rsidR="00A2101D" w:rsidRDefault="00A2101D">
            <w:pPr>
              <w:jc w:val="both"/>
              <w:rPr>
                <w:sz w:val="24"/>
                <w:szCs w:val="24"/>
                <w:lang w:val="fr-FR"/>
                <w:rFonts/>
              </w:rPr>
            </w:pPr>
          </w:p>
        </w:tc>
        <w:tc>
          <w:tcPr>
            <w:tcW w:w="5765" w:type="dxa"/>
            <w:tcBorders>
              <w:top w:val="single" w:sz="4" w:space="0" w:color="000000"/>
              <w:left w:val="nil"/>
              <w:bottom w:val="single" w:sz="4" w:space="0" w:color="000000"/>
              <w:right w:val="single" w:sz="12" w:space="0" w:color="000000"/>
            </w:tcBorders>
          </w:tcPr>
          <w:p w14:paraId="46E643CB" w14:textId="77777777" w:rsidR="00A2101D" w:rsidRDefault="00000000">
            <w:pPr>
              <w:jc w:val="both"/>
              <w:rPr>
                <w:sz w:val="24"/>
                <w:szCs w:val="24"/>
                <w:lang w:val="fr-FR"/>
                <w:rFonts/>
              </w:rPr>
            </w:pPr>
            <w:r>
              <w:rPr>
                <w:sz w:val="24"/>
                <w:lang w:val="fr-FR"/>
                <w:rFonts/>
              </w:rPr>
              <w:t xml:space="preserve">Les membres de l’équipe restent dans la zone d’attente jusqu’à ce que le départ soit donné.</w:t>
            </w:r>
            <w:r>
              <w:rPr>
                <w:sz w:val="24"/>
                <w:lang w:val="fr-FR"/>
                <w:rFonts/>
              </w:rPr>
              <w:t xml:space="preserve"> </w:t>
            </w:r>
          </w:p>
        </w:tc>
      </w:tr>
      <w:tr w:rsidR="00822E48" w14:paraId="76C1EB19" w14:textId="77777777">
        <w:tc>
          <w:tcPr>
            <w:tcW w:w="3217" w:type="dxa"/>
            <w:tcBorders>
              <w:left w:val="single" w:sz="12" w:space="0" w:color="000000"/>
              <w:bottom w:val="single" w:sz="12" w:space="0" w:color="000000"/>
              <w:right w:val="single" w:sz="4" w:space="0" w:color="000000"/>
            </w:tcBorders>
          </w:tcPr>
          <w:p w14:paraId="0B9D6C37" w14:textId="77777777" w:rsidR="00A2101D" w:rsidRDefault="00A2101D">
            <w:pPr>
              <w:jc w:val="both"/>
              <w:rPr>
                <w:sz w:val="24"/>
                <w:szCs w:val="24"/>
                <w:lang w:val="fr-FR"/>
                <w:rFonts/>
              </w:rPr>
            </w:pPr>
          </w:p>
        </w:tc>
        <w:tc>
          <w:tcPr>
            <w:tcW w:w="5765" w:type="dxa"/>
            <w:tcBorders>
              <w:top w:val="single" w:sz="4" w:space="0" w:color="000000"/>
              <w:left w:val="nil"/>
              <w:bottom w:val="single" w:sz="12" w:space="0" w:color="000000"/>
              <w:right w:val="single" w:sz="12" w:space="0" w:color="000000"/>
            </w:tcBorders>
          </w:tcPr>
          <w:p w14:paraId="314D1F98" w14:textId="77777777" w:rsidR="00A2101D" w:rsidRDefault="00000000">
            <w:pPr>
              <w:jc w:val="both"/>
              <w:rPr>
                <w:sz w:val="24"/>
                <w:szCs w:val="24"/>
                <w:lang w:val="fr-FR"/>
                <w:rFonts/>
              </w:rPr>
            </w:pPr>
            <w:r>
              <w:rPr>
                <w:sz w:val="24"/>
                <w:lang w:val="fr-FR"/>
                <w:rFonts/>
              </w:rPr>
              <w:t xml:space="preserve">Seuls les pilotes, l’équipe de télévision et les principaux officiels sont admis dans la zone de départ.</w:t>
            </w:r>
          </w:p>
        </w:tc>
      </w:tr>
    </w:tbl>
    <w:p w14:paraId="086518F8" w14:textId="77777777" w:rsidR="00A2101D" w:rsidRDefault="00A2101D">
      <w:pPr>
        <w:ind w:left="540"/>
        <w:rPr>
          <w:sz w:val="16"/>
          <w:szCs w:val="16"/>
          <w:lang w:val="fr-FR"/>
          <w:rFonts/>
        </w:rPr>
      </w:pPr>
    </w:p>
    <w:p w14:paraId="297B9160" w14:textId="77777777" w:rsidR="00A2101D" w:rsidRDefault="00A2101D">
      <w:pPr>
        <w:ind w:left="540"/>
        <w:rPr>
          <w:sz w:val="16"/>
          <w:szCs w:val="16"/>
          <w:lang w:val="fr-FR"/>
          <w:rFonts/>
        </w:rPr>
      </w:pPr>
    </w:p>
    <w:tbl>
      <w:tblPr>
        <w:tblStyle w:val="af8"/>
        <w:tblW w:w="8982" w:type="dxa"/>
        <w:tblInd w:w="61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217"/>
        <w:gridCol w:w="5765"/>
      </w:tblGrid>
      <w:tr w:rsidR="00822E48" w14:paraId="1915AC19" w14:textId="77777777">
        <w:tc>
          <w:tcPr>
            <w:tcW w:w="3217" w:type="dxa"/>
            <w:tcBorders>
              <w:top w:val="single" w:sz="12" w:space="0" w:color="000000"/>
              <w:left w:val="single" w:sz="12" w:space="0" w:color="000000"/>
              <w:bottom w:val="nil"/>
              <w:right w:val="single" w:sz="4" w:space="0" w:color="000000"/>
            </w:tcBorders>
          </w:tcPr>
          <w:p w14:paraId="0484DAF5" w14:textId="77777777" w:rsidR="00A2101D" w:rsidRDefault="00000000">
            <w:pPr>
              <w:jc w:val="both"/>
              <w:rPr>
                <w:sz w:val="24"/>
                <w:szCs w:val="24"/>
                <w:lang w:val="fr-FR"/>
                <w:rFonts/>
              </w:rPr>
            </w:pPr>
            <w:r>
              <w:rPr>
                <w:sz w:val="24"/>
                <w:lang w:val="fr-FR"/>
                <w:rFonts/>
              </w:rPr>
              <w:t xml:space="preserve">15 secondes avant le départ :</w:t>
            </w:r>
          </w:p>
        </w:tc>
        <w:tc>
          <w:tcPr>
            <w:tcW w:w="5765" w:type="dxa"/>
            <w:tcBorders>
              <w:top w:val="single" w:sz="12" w:space="0" w:color="000000"/>
              <w:left w:val="nil"/>
              <w:bottom w:val="single" w:sz="4" w:space="0" w:color="000000"/>
              <w:right w:val="single" w:sz="12" w:space="0" w:color="000000"/>
            </w:tcBorders>
          </w:tcPr>
          <w:p w14:paraId="77D09CA0" w14:textId="77777777" w:rsidR="00A2101D" w:rsidRDefault="00000000">
            <w:pPr>
              <w:jc w:val="both"/>
              <w:rPr>
                <w:sz w:val="24"/>
                <w:szCs w:val="24"/>
                <w:lang w:val="fr-FR"/>
                <w:rFonts/>
              </w:rPr>
            </w:pPr>
            <w:r>
              <w:rPr>
                <w:sz w:val="24"/>
                <w:lang w:val="fr-FR"/>
                <w:rFonts/>
              </w:rPr>
              <w:t xml:space="preserve">L’accès entre la zone d’attente et la zone de départ est fermé.</w:t>
            </w:r>
          </w:p>
        </w:tc>
      </w:tr>
      <w:tr w:rsidR="00822E48" w14:paraId="42BB3B01" w14:textId="77777777">
        <w:tc>
          <w:tcPr>
            <w:tcW w:w="3217" w:type="dxa"/>
            <w:tcBorders>
              <w:top w:val="nil"/>
              <w:left w:val="single" w:sz="12" w:space="0" w:color="000000"/>
              <w:bottom w:val="nil"/>
              <w:right w:val="single" w:sz="4" w:space="0" w:color="000000"/>
            </w:tcBorders>
          </w:tcPr>
          <w:p w14:paraId="6F780C3A" w14:textId="77777777" w:rsidR="00A2101D" w:rsidRDefault="00A2101D">
            <w:pPr>
              <w:jc w:val="both"/>
              <w:rPr>
                <w:sz w:val="24"/>
                <w:szCs w:val="24"/>
                <w:lang w:val="fr-FR"/>
                <w:rFonts/>
              </w:rPr>
            </w:pPr>
          </w:p>
        </w:tc>
        <w:tc>
          <w:tcPr>
            <w:tcW w:w="5765" w:type="dxa"/>
            <w:tcBorders>
              <w:top w:val="single" w:sz="4" w:space="0" w:color="000000"/>
              <w:left w:val="nil"/>
              <w:bottom w:val="single" w:sz="4" w:space="0" w:color="000000"/>
              <w:right w:val="single" w:sz="12" w:space="0" w:color="000000"/>
            </w:tcBorders>
          </w:tcPr>
          <w:p w14:paraId="6B7A0268" w14:textId="77777777" w:rsidR="00A2101D" w:rsidRDefault="00000000">
            <w:pPr>
              <w:jc w:val="both"/>
              <w:rPr>
                <w:sz w:val="24"/>
                <w:szCs w:val="24"/>
                <w:lang w:val="fr-FR"/>
                <w:rFonts/>
              </w:rPr>
            </w:pPr>
            <w:r>
              <w:rPr>
                <w:sz w:val="24"/>
                <w:lang w:val="fr-FR"/>
                <w:rFonts/>
              </w:rPr>
              <w:t xml:space="preserve">Les pilotes qui rencontrent des problèmes mécaniques dans la zone d’attente sans parvenir à réparer leur moto à ce moment-là doivent y rester jusqu’à ce que le portique soit baissé.</w:t>
            </w:r>
            <w:r>
              <w:rPr>
                <w:sz w:val="24"/>
                <w:lang w:val="fr-FR"/>
                <w:rFonts/>
              </w:rPr>
              <w:t xml:space="preserve"> </w:t>
            </w:r>
            <w:r>
              <w:rPr>
                <w:sz w:val="24"/>
                <w:lang w:val="fr-FR"/>
                <w:rFonts/>
              </w:rPr>
              <w:t xml:space="preserve">Une fois le portique baissé, ils peuvent accéder à la zone de départ et reprendre la course.</w:t>
            </w:r>
            <w:r>
              <w:rPr>
                <w:sz w:val="24"/>
                <w:lang w:val="fr-FR"/>
                <w:rFonts/>
              </w:rPr>
              <w:t xml:space="preserve"> </w:t>
            </w:r>
            <w:r>
              <w:rPr>
                <w:sz w:val="24"/>
                <w:lang w:val="fr-FR"/>
                <w:rFonts/>
              </w:rPr>
              <w:t xml:space="preserve">Toute violation de cette règle sera sanctionnée par la disqualification de la course en question.</w:t>
            </w:r>
          </w:p>
        </w:tc>
      </w:tr>
      <w:tr w:rsidR="00822E48" w14:paraId="09D55CA4" w14:textId="77777777">
        <w:tc>
          <w:tcPr>
            <w:tcW w:w="3217" w:type="dxa"/>
            <w:tcBorders>
              <w:top w:val="nil"/>
              <w:left w:val="single" w:sz="12" w:space="0" w:color="000000"/>
              <w:bottom w:val="single" w:sz="4" w:space="0" w:color="000000"/>
              <w:right w:val="single" w:sz="4" w:space="0" w:color="000000"/>
            </w:tcBorders>
          </w:tcPr>
          <w:p w14:paraId="23D36C82" w14:textId="77777777" w:rsidR="00A2101D" w:rsidRDefault="00A2101D">
            <w:pPr>
              <w:jc w:val="both"/>
              <w:rPr>
                <w:sz w:val="24"/>
                <w:szCs w:val="24"/>
                <w:lang w:val="fr-FR"/>
                <w:rFonts/>
              </w:rPr>
            </w:pPr>
          </w:p>
        </w:tc>
        <w:tc>
          <w:tcPr>
            <w:tcW w:w="5765" w:type="dxa"/>
            <w:tcBorders>
              <w:top w:val="single" w:sz="4" w:space="0" w:color="000000"/>
              <w:left w:val="nil"/>
              <w:bottom w:val="single" w:sz="4" w:space="0" w:color="000000"/>
              <w:right w:val="single" w:sz="12" w:space="0" w:color="000000"/>
            </w:tcBorders>
          </w:tcPr>
          <w:p w14:paraId="00F67439" w14:textId="77777777" w:rsidR="00A2101D" w:rsidRDefault="00000000">
            <w:pPr>
              <w:jc w:val="both"/>
              <w:rPr>
                <w:sz w:val="24"/>
                <w:szCs w:val="24"/>
                <w:lang w:val="fr-FR"/>
                <w:rFonts/>
              </w:rPr>
            </w:pPr>
            <w:r>
              <w:rPr>
                <w:sz w:val="24"/>
                <w:lang w:val="fr-FR"/>
                <w:rFonts/>
              </w:rPr>
              <w:t xml:space="preserve">Les pilotes qui rencontrent des problèmes mécaniques au niveau du portique de départ doivent attendre l’assistance jusqu’à ce que le portique soit baissé.</w:t>
            </w:r>
            <w:r>
              <w:rPr>
                <w:sz w:val="24"/>
                <w:lang w:val="fr-FR"/>
                <w:rFonts/>
              </w:rPr>
              <w:t xml:space="preserve"> </w:t>
            </w:r>
            <w:r>
              <w:rPr>
                <w:sz w:val="24"/>
                <w:lang w:val="fr-FR"/>
                <w:rFonts/>
              </w:rPr>
              <w:t xml:space="preserve">Une fois le portique baissé, leur(s) mécanicien(s) peu(ven)t aider au niveau du portique.</w:t>
            </w:r>
            <w:r>
              <w:rPr>
                <w:sz w:val="24"/>
                <w:lang w:val="fr-FR"/>
                <w:rFonts/>
              </w:rPr>
              <w:t xml:space="preserve"> </w:t>
            </w:r>
            <w:r>
              <w:rPr>
                <w:sz w:val="24"/>
                <w:lang w:val="fr-FR"/>
                <w:rFonts/>
              </w:rPr>
              <w:t xml:space="preserve">Toute violation de cette règle sera sanctionnée par la disqualification de la course en question.</w:t>
            </w:r>
          </w:p>
        </w:tc>
      </w:tr>
    </w:tbl>
    <w:p w14:paraId="594FC051" w14:textId="77777777" w:rsidR="00A2101D" w:rsidRDefault="00A2101D">
      <w:pPr>
        <w:ind w:left="540"/>
        <w:rPr>
          <w:sz w:val="16"/>
          <w:szCs w:val="16"/>
          <w:lang w:val="fr-FR"/>
          <w:rFonts/>
        </w:rPr>
      </w:pPr>
    </w:p>
    <w:p w14:paraId="6391C65E" w14:textId="77777777" w:rsidR="00A2101D" w:rsidRDefault="00A2101D">
      <w:pPr>
        <w:rPr>
          <w:sz w:val="16"/>
          <w:szCs w:val="16"/>
          <w:u w:val="single"/>
          <w:lang w:val="fr-FR"/>
          <w:rFonts/>
        </w:rPr>
      </w:pPr>
    </w:p>
    <w:p w14:paraId="6A73EBB2" w14:textId="77777777" w:rsidR="00A2101D" w:rsidRDefault="00000000">
      <w:pPr>
        <w:ind w:left="540"/>
        <w:jc w:val="both"/>
        <w:rPr>
          <w:sz w:val="24"/>
          <w:szCs w:val="24"/>
          <w:lang w:val="fr-FR"/>
          <w:rFonts/>
        </w:rPr>
      </w:pPr>
      <w:r>
        <w:rPr>
          <w:sz w:val="24"/>
          <w:lang w:val="fr-FR"/>
          <w:rFonts/>
        </w:rPr>
        <w:t xml:space="preserve">La Direction de course donnera le signal d’affichage des panneaux « 15 secondes » et « 5 secondes ».</w:t>
      </w:r>
    </w:p>
    <w:p w14:paraId="7C260CE9" w14:textId="77777777" w:rsidR="00A2101D" w:rsidRDefault="00A2101D">
      <w:pPr>
        <w:ind w:left="540"/>
        <w:jc w:val="both"/>
        <w:rPr>
          <w:sz w:val="24"/>
          <w:szCs w:val="24"/>
          <w:lang w:val="fr-FR"/>
          <w:rFonts/>
        </w:rPr>
      </w:pPr>
    </w:p>
    <w:p w14:paraId="5ACA5382" w14:textId="77777777" w:rsidR="00A2101D" w:rsidRDefault="00A2101D">
      <w:pPr>
        <w:rPr>
          <w:sz w:val="16"/>
          <w:szCs w:val="16"/>
          <w:lang w:val="fr-FR"/>
          <w:rFonts/>
        </w:rPr>
      </w:pPr>
    </w:p>
    <w:p w14:paraId="1EF28EA6" w14:textId="77777777" w:rsidR="00A2101D" w:rsidRDefault="00000000">
      <w:pPr>
        <w:pStyle w:val="berschrift2"/>
        <w:ind w:firstLine="720"/>
      </w:pPr>
      <w:bookmarkStart w:id="18" w:name="_heading=h.z337ya" w:colFirst="0" w:colLast="0"/>
      <w:bookmarkEnd w:id="18"/>
      <w:r>
        <w:rPr>
          <w:lang w:val="fr-FR"/>
          <w:rFonts/>
        </w:rPr>
        <w:t xml:space="preserve"> 01.5.10 Ordre de départ</w:t>
      </w:r>
    </w:p>
    <w:p w14:paraId="5A5749C6" w14:textId="77777777" w:rsidR="00A2101D" w:rsidRDefault="00A2101D">
      <w:pPr>
        <w:tabs>
          <w:tab w:val="left" w:pos="1800"/>
          <w:tab w:val="left" w:pos="1980"/>
        </w:tabs>
        <w:ind w:left="540"/>
        <w:rPr>
          <w:sz w:val="16"/>
          <w:szCs w:val="16"/>
          <w:lang w:val="fr-FR"/>
          <w:rFonts/>
        </w:rPr>
      </w:pPr>
    </w:p>
    <w:p w14:paraId="61B6181B" w14:textId="77777777" w:rsidR="00A2101D" w:rsidRDefault="00000000">
      <w:pPr>
        <w:tabs>
          <w:tab w:val="left" w:pos="1800"/>
          <w:tab w:val="left" w:pos="1980"/>
        </w:tabs>
        <w:ind w:left="540"/>
        <w:jc w:val="both"/>
        <w:rPr>
          <w:b/>
          <w:color w:val="000000"/>
          <w:sz w:val="16"/>
          <w:szCs w:val="16"/>
          <w:lang w:val="fr-FR"/>
          <w:rFonts/>
        </w:rPr>
      </w:pPr>
      <w:r>
        <w:rPr>
          <w:b w:val="true"/>
          <w:sz w:val="24"/>
          <w:lang w:val="fr-FR"/>
          <w:rFonts/>
        </w:rPr>
        <w:t xml:space="preserve">L</w:t>
      </w:r>
      <w:r>
        <w:rPr>
          <w:sz w:val="24"/>
          <w:szCs w:val="24"/>
          <w:lang w:val="fr-FR"/>
          <w:rFonts/>
        </w:rPr>
        <w:t xml:space="preserve">es pilotes sélectionnent leur portique pour les courses des Series en fonction des résultats des essais chronométrés.</w:t>
      </w:r>
    </w:p>
    <w:p w14:paraId="21C7A238" w14:textId="77777777" w:rsidR="00A2101D" w:rsidRDefault="00A2101D">
      <w:pPr>
        <w:tabs>
          <w:tab w:val="left" w:pos="1800"/>
          <w:tab w:val="left" w:pos="1980"/>
        </w:tabs>
        <w:ind w:left="540"/>
        <w:jc w:val="both"/>
        <w:rPr>
          <w:b/>
          <w:color w:val="000000"/>
          <w:sz w:val="16"/>
          <w:szCs w:val="16"/>
          <w:lang w:val="fr-FR"/>
          <w:rFonts/>
        </w:rPr>
      </w:pPr>
    </w:p>
    <w:p w14:paraId="02A71317" w14:textId="77777777" w:rsidR="00A2101D" w:rsidRDefault="00000000">
      <w:pPr>
        <w:tabs>
          <w:tab w:val="left" w:pos="1800"/>
          <w:tab w:val="left" w:pos="1980"/>
        </w:tabs>
        <w:ind w:left="540"/>
        <w:jc w:val="both"/>
        <w:rPr>
          <w:sz w:val="24"/>
          <w:szCs w:val="24"/>
          <w:lang w:val="fr-FR"/>
          <w:rFonts/>
        </w:rPr>
      </w:pPr>
      <w:r>
        <w:rPr>
          <w:sz w:val="24"/>
          <w:lang w:val="fr-FR"/>
          <w:rFonts/>
        </w:rPr>
        <w:t xml:space="preserve">Si, pour des raisons imprévisibles, aucun résultat de qualification n’est obtenu dans une ou plusieurs catégories avant la course, l’ordre de départ est déterminé par un tirage au sort.</w:t>
      </w:r>
    </w:p>
    <w:p w14:paraId="5E941D8A" w14:textId="77777777" w:rsidR="00A2101D" w:rsidRDefault="00A2101D">
      <w:pPr>
        <w:tabs>
          <w:tab w:val="left" w:pos="1800"/>
          <w:tab w:val="left" w:pos="1980"/>
        </w:tabs>
        <w:ind w:left="540"/>
        <w:jc w:val="both"/>
        <w:rPr>
          <w:sz w:val="24"/>
          <w:szCs w:val="24"/>
          <w:lang w:val="fr-FR"/>
          <w:rFonts/>
        </w:rPr>
      </w:pPr>
    </w:p>
    <w:p w14:paraId="733E1C36" w14:textId="77777777" w:rsidR="00A2101D" w:rsidRDefault="00A2101D">
      <w:pPr>
        <w:rPr>
          <w:sz w:val="16"/>
          <w:szCs w:val="16"/>
          <w:u w:val="single"/>
          <w:lang w:val="fr-FR"/>
          <w:rFonts/>
        </w:rPr>
      </w:pPr>
    </w:p>
    <w:p w14:paraId="30CD35BC" w14:textId="77777777" w:rsidR="00A2101D" w:rsidRDefault="00000000">
      <w:pPr>
        <w:pStyle w:val="berschrift2"/>
        <w:ind w:firstLine="720"/>
      </w:pPr>
      <w:bookmarkStart w:id="19" w:name="_heading=h.3j2qqm3" w:colFirst="0" w:colLast="0"/>
      <w:bookmarkEnd w:id="19"/>
      <w:r>
        <w:rPr>
          <w:lang w:val="fr-FR"/>
          <w:rFonts/>
        </w:rPr>
        <w:t xml:space="preserve">01.5.11 Courses</w:t>
      </w:r>
    </w:p>
    <w:p w14:paraId="4B933959" w14:textId="77777777" w:rsidR="00A2101D" w:rsidRDefault="00A2101D"/>
    <w:p w14:paraId="6A0BF32E" w14:textId="77777777" w:rsidR="00A2101D" w:rsidRDefault="00A2101D">
      <w:pPr>
        <w:tabs>
          <w:tab w:val="left" w:pos="1800"/>
          <w:tab w:val="right" w:pos="8619"/>
        </w:tabs>
        <w:ind w:left="540"/>
        <w:rPr>
          <w:sz w:val="16"/>
          <w:szCs w:val="16"/>
          <w:u w:val="single"/>
          <w:lang w:val="fr-FR"/>
          <w:rFonts/>
        </w:rPr>
      </w:pPr>
    </w:p>
    <w:p w14:paraId="677D2278" w14:textId="77777777" w:rsidR="00A2101D" w:rsidRDefault="00000000">
      <w:pPr>
        <w:ind w:left="540"/>
        <w:rPr>
          <w:b/>
          <w:sz w:val="24"/>
          <w:szCs w:val="24"/>
          <w:lang w:val="fr-FR"/>
          <w:rFonts/>
        </w:rPr>
      </w:pPr>
      <w:r>
        <w:rPr>
          <w:b w:val="true"/>
          <w:sz w:val="24"/>
          <w:lang w:val="fr-FR"/>
          <w:rFonts/>
        </w:rPr>
        <w:t xml:space="preserve">Les épreuves se déroulent en deux courses distinctes.</w:t>
      </w:r>
    </w:p>
    <w:p w14:paraId="46A051FA" w14:textId="77777777" w:rsidR="00A2101D" w:rsidRDefault="00A2101D">
      <w:pPr>
        <w:ind w:left="540"/>
        <w:rPr>
          <w:sz w:val="24"/>
          <w:szCs w:val="24"/>
          <w:lang w:val="fr-FR"/>
          <w:rFonts/>
        </w:rPr>
      </w:pPr>
    </w:p>
    <w:p w14:paraId="0F75AB61" w14:textId="77777777" w:rsidR="00A2101D" w:rsidRDefault="00000000">
      <w:pPr>
        <w:ind w:left="540"/>
        <w:rPr>
          <w:sz w:val="24"/>
          <w:szCs w:val="24"/>
          <w:lang w:val="fr-FR"/>
          <w:rFonts/>
        </w:rPr>
      </w:pPr>
      <w:r>
        <w:rPr>
          <w:sz w:val="24"/>
          <w:lang w:val="fr-FR"/>
          <w:rFonts/>
        </w:rPr>
        <w:t xml:space="preserve">Les durées des courses sont les suivantes :</w:t>
      </w:r>
      <w:r>
        <w:rPr>
          <w:sz w:val="24"/>
          <w:lang w:val="fr-FR"/>
          <w:rFonts/>
        </w:rPr>
        <w:t xml:space="preserve"> </w:t>
      </w:r>
    </w:p>
    <w:p w14:paraId="303C6DA0" w14:textId="77777777" w:rsidR="00A2101D" w:rsidRDefault="00000000">
      <w:pPr>
        <w:ind w:left="540"/>
        <w:rPr>
          <w:sz w:val="24"/>
          <w:szCs w:val="24"/>
          <w:lang w:val="fr-FR"/>
          <w:rFonts/>
        </w:rPr>
      </w:pPr>
      <w:r>
        <w:rPr>
          <w:sz w:val="24"/>
          <w:lang w:val="fr-FR"/>
          <w:rFonts/>
        </w:rPr>
        <w:t xml:space="preserve">MXE = 7 minutes + 1 tour (sous réserve de modifications)</w:t>
      </w:r>
    </w:p>
    <w:p w14:paraId="19464E3F" w14:textId="77777777" w:rsidR="00A2101D" w:rsidRDefault="00A2101D">
      <w:pPr>
        <w:rPr>
          <w:sz w:val="16"/>
          <w:szCs w:val="16"/>
          <w:lang w:val="fr-FR"/>
          <w:rFonts/>
        </w:rPr>
      </w:pPr>
    </w:p>
    <w:p w14:paraId="3934866D" w14:textId="77777777" w:rsidR="00A2101D" w:rsidRDefault="00A2101D">
      <w:pPr>
        <w:rPr>
          <w:sz w:val="16"/>
          <w:szCs w:val="16"/>
          <w:lang w:val="fr-FR"/>
          <w:rFonts/>
        </w:rPr>
      </w:pPr>
    </w:p>
    <w:p w14:paraId="2F15DEA3" w14:textId="77777777" w:rsidR="00A2101D" w:rsidRDefault="00000000">
      <w:pPr>
        <w:pStyle w:val="berschrift2"/>
        <w:ind w:firstLine="720"/>
      </w:pPr>
      <w:bookmarkStart w:id="20" w:name="_heading=h.1y810tw" w:colFirst="0" w:colLast="0"/>
      <w:bookmarkEnd w:id="20"/>
      <w:r>
        <w:rPr>
          <w:lang w:val="fr-FR"/>
          <w:rFonts/>
        </w:rPr>
        <w:t xml:space="preserve">01.5.12 Faux départ</w:t>
      </w:r>
    </w:p>
    <w:p w14:paraId="750AE14A" w14:textId="77777777" w:rsidR="00A2101D" w:rsidRDefault="00A2101D"/>
    <w:p w14:paraId="3D71B810" w14:textId="77777777" w:rsidR="00A2101D" w:rsidRDefault="00000000">
      <w:pPr>
        <w:ind w:left="540"/>
        <w:jc w:val="both"/>
        <w:rPr>
          <w:sz w:val="24"/>
          <w:szCs w:val="24"/>
          <w:lang w:val="fr-FR"/>
          <w:rFonts/>
        </w:rPr>
      </w:pPr>
      <w:r>
        <w:rPr>
          <w:sz w:val="24"/>
          <w:lang w:val="fr-FR"/>
          <w:rFonts/>
        </w:rPr>
        <w:t xml:space="preserve">En cas de faux départ, un nouveau départ complet sera donné.</w:t>
      </w:r>
    </w:p>
    <w:p w14:paraId="4EAF121B" w14:textId="77777777" w:rsidR="00A2101D" w:rsidRDefault="00A2101D">
      <w:pPr>
        <w:ind w:left="540"/>
        <w:jc w:val="both"/>
        <w:rPr>
          <w:sz w:val="16"/>
          <w:szCs w:val="16"/>
          <w:lang w:val="fr-FR"/>
          <w:rFonts/>
        </w:rPr>
      </w:pPr>
    </w:p>
    <w:p w14:paraId="2D567CE9" w14:textId="77777777" w:rsidR="00A2101D" w:rsidRDefault="00000000">
      <w:pPr>
        <w:ind w:left="540"/>
        <w:jc w:val="both"/>
        <w:rPr>
          <w:sz w:val="24"/>
          <w:szCs w:val="24"/>
          <w:lang w:val="fr-FR"/>
          <w:rFonts/>
        </w:rPr>
      </w:pPr>
      <w:r>
        <w:rPr>
          <w:sz w:val="24"/>
          <w:lang w:val="fr-FR"/>
          <w:rFonts/>
        </w:rPr>
        <w:t xml:space="preserve">Un drapeau rouge sera déployé devant les pilotes.</w:t>
      </w:r>
    </w:p>
    <w:p w14:paraId="6A02CE15" w14:textId="77777777" w:rsidR="00A2101D" w:rsidRDefault="00A2101D">
      <w:pPr>
        <w:ind w:left="540"/>
        <w:jc w:val="both"/>
        <w:rPr>
          <w:sz w:val="16"/>
          <w:szCs w:val="16"/>
          <w:lang w:val="fr-FR"/>
          <w:rFonts/>
        </w:rPr>
      </w:pPr>
    </w:p>
    <w:p w14:paraId="08A8FADC" w14:textId="77777777" w:rsidR="00A2101D" w:rsidRDefault="00000000">
      <w:pPr>
        <w:ind w:left="540"/>
        <w:jc w:val="both"/>
        <w:rPr>
          <w:sz w:val="24"/>
          <w:szCs w:val="24"/>
          <w:lang w:val="fr-FR"/>
          <w:rFonts/>
        </w:rPr>
      </w:pPr>
      <w:r>
        <w:rPr>
          <w:sz w:val="24"/>
          <w:lang w:val="fr-FR"/>
          <w:rFonts/>
        </w:rPr>
        <w:t xml:space="preserve">Les pilotes retourneront dans la zone d’attente et le nouveau départ aura lieu dans les plus brefs délais avec les mêmes pilotes.</w:t>
      </w:r>
    </w:p>
    <w:p w14:paraId="55AC8DBB" w14:textId="77777777" w:rsidR="00A2101D" w:rsidRDefault="00A2101D">
      <w:pPr>
        <w:ind w:left="540"/>
        <w:jc w:val="both"/>
        <w:rPr>
          <w:sz w:val="16"/>
          <w:szCs w:val="16"/>
          <w:lang w:val="fr-FR"/>
          <w:rFonts/>
        </w:rPr>
      </w:pPr>
    </w:p>
    <w:p w14:paraId="57C62788" w14:textId="77777777" w:rsidR="00A2101D" w:rsidRDefault="00000000">
      <w:pPr>
        <w:ind w:left="540"/>
        <w:jc w:val="both"/>
        <w:rPr>
          <w:sz w:val="24"/>
          <w:szCs w:val="24"/>
          <w:lang w:val="fr-FR"/>
          <w:rFonts/>
        </w:rPr>
      </w:pPr>
      <w:r>
        <w:rPr>
          <w:sz w:val="24"/>
          <w:lang w:val="fr-FR"/>
          <w:rFonts/>
        </w:rPr>
        <w:t xml:space="preserve">Aucun changement de moto n’est autorisé après un faux départ.</w:t>
      </w:r>
    </w:p>
    <w:p w14:paraId="67E77C1F" w14:textId="77777777" w:rsidR="00A2101D" w:rsidRDefault="00A2101D">
      <w:pPr>
        <w:ind w:left="540"/>
        <w:jc w:val="both"/>
        <w:rPr>
          <w:sz w:val="16"/>
          <w:szCs w:val="16"/>
          <w:lang w:val="fr-FR"/>
          <w:rFonts/>
        </w:rPr>
      </w:pPr>
    </w:p>
    <w:p w14:paraId="3691AACC" w14:textId="77777777" w:rsidR="00A2101D" w:rsidRDefault="00000000">
      <w:pPr>
        <w:ind w:left="540"/>
        <w:jc w:val="both"/>
        <w:rPr>
          <w:sz w:val="24"/>
          <w:szCs w:val="24"/>
          <w:lang w:val="fr-FR"/>
          <w:rFonts/>
        </w:rPr>
      </w:pPr>
      <w:r>
        <w:rPr>
          <w:sz w:val="24"/>
          <w:lang w:val="fr-FR"/>
          <w:rFonts/>
        </w:rPr>
        <w:t xml:space="preserve">Un pilote de réserve qui n’a pas été admis lors du départ initial ne peut être introduit après un faux départ.</w:t>
      </w:r>
      <w:r>
        <w:rPr>
          <w:sz w:val="24"/>
          <w:lang w:val="fr-FR"/>
          <w:rFonts/>
        </w:rPr>
        <w:t xml:space="preserve"> </w:t>
      </w:r>
    </w:p>
    <w:p w14:paraId="0D521F6A" w14:textId="77777777" w:rsidR="00A2101D" w:rsidRDefault="00A2101D">
      <w:pPr>
        <w:rPr>
          <w:sz w:val="16"/>
          <w:szCs w:val="16"/>
          <w:u w:val="single"/>
          <w:lang w:val="fr-FR"/>
          <w:rFonts/>
        </w:rPr>
      </w:pPr>
    </w:p>
    <w:p w14:paraId="228BEE0A" w14:textId="77777777" w:rsidR="00A2101D" w:rsidRDefault="00A2101D">
      <w:pPr>
        <w:tabs>
          <w:tab w:val="left" w:pos="1980"/>
        </w:tabs>
        <w:ind w:left="540"/>
        <w:rPr>
          <w:sz w:val="16"/>
          <w:szCs w:val="16"/>
          <w:lang w:val="fr-FR"/>
          <w:rFonts/>
        </w:rPr>
      </w:pPr>
    </w:p>
    <w:p w14:paraId="6D37C8E0" w14:textId="77777777" w:rsidR="00A2101D" w:rsidRDefault="00000000">
      <w:pPr>
        <w:pBdr>
          <w:top w:val="nil"/>
          <w:left w:val="nil"/>
          <w:bottom w:val="nil"/>
          <w:right w:val="nil"/>
          <w:between w:val="nil"/>
        </w:pBdr>
        <w:ind w:left="540"/>
        <w:rPr>
          <w:color w:val="000000"/>
          <w:sz w:val="24"/>
          <w:szCs w:val="24"/>
          <w:lang w:val="fr-FR"/>
          <w:rFonts/>
        </w:rPr>
      </w:pPr>
      <w:r>
        <w:rPr>
          <w:color w:val="000000"/>
          <w:sz w:val="24"/>
          <w:lang w:val="fr-FR"/>
          <w:rFonts/>
        </w:rPr>
        <w:t xml:space="preserve">Le Directeur de course, s’il a été nommé, peut recommander à la Direction de course que le ou les pilotes jugés responsables du faux départ aient interdiction de participer au nouveau départ.</w:t>
      </w:r>
    </w:p>
    <w:p w14:paraId="10223203" w14:textId="77777777" w:rsidR="00A2101D" w:rsidRDefault="00A2101D">
      <w:pPr>
        <w:pBdr>
          <w:top w:val="nil"/>
          <w:left w:val="nil"/>
          <w:bottom w:val="nil"/>
          <w:right w:val="nil"/>
          <w:between w:val="nil"/>
        </w:pBdr>
        <w:ind w:left="540"/>
        <w:rPr>
          <w:color w:val="000000"/>
          <w:sz w:val="24"/>
          <w:szCs w:val="24"/>
          <w:lang w:val="fr-FR"/>
          <w:rFonts/>
        </w:rPr>
      </w:pPr>
    </w:p>
    <w:p w14:paraId="0AE561A7" w14:textId="77777777" w:rsidR="00A2101D" w:rsidRDefault="00A2101D">
      <w:pPr>
        <w:rPr>
          <w:sz w:val="16"/>
          <w:szCs w:val="16"/>
          <w:lang w:val="fr-FR"/>
          <w:rFonts/>
        </w:rPr>
      </w:pPr>
    </w:p>
    <w:p w14:paraId="1CDFFEDD" w14:textId="77777777" w:rsidR="00A2101D" w:rsidRDefault="00000000">
      <w:pPr>
        <w:rPr>
          <w:b/>
          <w:sz w:val="24"/>
          <w:szCs w:val="24"/>
          <w:u w:val="single"/>
          <w:lang w:val="fr-FR"/>
          <w:rFonts/>
        </w:rPr>
      </w:pPr>
      <w:bookmarkStart w:id="21" w:name="_heading=h.4i7ojhp" w:colFirst="0" w:colLast="0"/>
      <w:bookmarkEnd w:id="21"/>
      <w:r>
        <w:rPr>
          <w:lang w:val="fr-FR"/>
          <w:rFonts/>
        </w:rPr>
        <w:br w:type="page"/>
      </w:r>
    </w:p>
    <w:p w14:paraId="58412ACB" w14:textId="77777777" w:rsidR="00A2101D" w:rsidRDefault="00000000">
      <w:pPr>
        <w:pStyle w:val="berschrift2"/>
        <w:ind w:firstLine="720"/>
      </w:pPr>
      <w:r>
        <w:rPr>
          <w:lang w:val="fr-FR"/>
          <w:rFonts/>
        </w:rPr>
        <w:t xml:space="preserve">01.5.13 Arrêt d’une course</w:t>
      </w:r>
    </w:p>
    <w:p w14:paraId="571384A9" w14:textId="77777777" w:rsidR="00A2101D" w:rsidRDefault="00A2101D"/>
    <w:p w14:paraId="22D53C36" w14:textId="77777777" w:rsidR="00A2101D" w:rsidRDefault="00000000">
      <w:pPr>
        <w:ind w:left="540"/>
        <w:jc w:val="both"/>
        <w:rPr>
          <w:sz w:val="24"/>
          <w:szCs w:val="24"/>
          <w:lang w:val="fr-FR"/>
          <w:rFonts/>
        </w:rPr>
      </w:pPr>
      <w:r>
        <w:rPr>
          <w:sz w:val="24"/>
          <w:lang w:val="fr-FR"/>
          <w:rFonts/>
        </w:rPr>
        <w:t xml:space="preserve">Toute partie d’une épreuve des </w:t>
      </w:r>
      <w:r>
        <w:rPr>
          <w:lang w:val="fr-FR"/>
          <w:rFonts/>
        </w:rPr>
        <w:t xml:space="preserve">European Junior e-motocross Series</w:t>
      </w:r>
      <w:r>
        <w:rPr>
          <w:sz w:val="24"/>
          <w:lang w:val="fr-FR"/>
          <w:rFonts/>
        </w:rPr>
        <w:t xml:space="preserve"> peut être arrêtée prématurément en cas d’urgence et/ou pour des raisons de sécurité ou dans d’autres cas de force majeure.</w:t>
      </w:r>
      <w:r>
        <w:rPr>
          <w:sz w:val="24"/>
          <w:lang w:val="fr-FR"/>
          <w:rFonts/>
        </w:rPr>
        <w:t xml:space="preserve"> </w:t>
      </w:r>
      <w:r>
        <w:rPr>
          <w:sz w:val="24"/>
          <w:lang w:val="fr-FR"/>
          <w:rFonts/>
        </w:rPr>
        <w:t xml:space="preserve">Dans ce cas, un drapeau rouge sera déployé devant les pilotes :</w:t>
      </w:r>
    </w:p>
    <w:p w14:paraId="69739DE9" w14:textId="77777777" w:rsidR="00A2101D" w:rsidRDefault="00A2101D">
      <w:pPr>
        <w:rPr>
          <w:sz w:val="16"/>
          <w:szCs w:val="16"/>
          <w:lang w:val="fr-FR"/>
          <w:rFonts/>
        </w:rPr>
      </w:pPr>
    </w:p>
    <w:tbl>
      <w:tblPr>
        <w:tblStyle w:val="af9"/>
        <w:tblW w:w="9010" w:type="dxa"/>
        <w:tblInd w:w="610" w:type="dxa"/>
        <w:tblLayout w:type="fixed"/>
        <w:tblLook w:val="0000" w:firstRow="0" w:lastRow="0" w:firstColumn="0" w:lastColumn="0" w:noHBand="0" w:noVBand="0"/>
      </w:tblPr>
      <w:tblGrid>
        <w:gridCol w:w="532"/>
        <w:gridCol w:w="8478"/>
      </w:tblGrid>
      <w:tr w:rsidR="00822E48" w14:paraId="08627186" w14:textId="77777777">
        <w:tc>
          <w:tcPr>
            <w:tcW w:w="532" w:type="dxa"/>
          </w:tcPr>
          <w:p w14:paraId="137DD9A0" w14:textId="77777777" w:rsidR="00A2101D" w:rsidRDefault="00000000">
            <w:pPr>
              <w:ind w:right="-29"/>
              <w:jc w:val="both"/>
              <w:rPr>
                <w:sz w:val="24"/>
                <w:szCs w:val="24"/>
                <w:lang w:val="fr-FR"/>
                <w:rFonts/>
              </w:rPr>
            </w:pPr>
            <w:r>
              <w:rPr>
                <w:sz w:val="24"/>
                <w:lang w:val="fr-FR"/>
                <w:rFonts/>
              </w:rPr>
              <w:t xml:space="preserve">1.</w:t>
            </w:r>
          </w:p>
        </w:tc>
        <w:tc>
          <w:tcPr>
            <w:tcW w:w="8478" w:type="dxa"/>
          </w:tcPr>
          <w:p w14:paraId="5E128AC4" w14:textId="77777777" w:rsidR="00A2101D" w:rsidRDefault="00000000">
            <w:pPr>
              <w:ind w:right="-29"/>
              <w:jc w:val="both"/>
              <w:rPr>
                <w:sz w:val="24"/>
                <w:szCs w:val="24"/>
                <w:u w:val="single"/>
                <w:lang w:val="fr-FR"/>
                <w:rFonts/>
              </w:rPr>
            </w:pPr>
            <w:r>
              <w:rPr>
                <w:sz w:val="24"/>
                <w:u w:val="single"/>
                <w:lang w:val="fr-FR"/>
                <w:rFonts/>
              </w:rPr>
              <w:t xml:space="preserve">Avant la fin des 2 premiers tours</w:t>
            </w:r>
          </w:p>
        </w:tc>
      </w:tr>
      <w:tr w:rsidR="00822E48" w14:paraId="42B897A5" w14:textId="77777777">
        <w:tc>
          <w:tcPr>
            <w:tcW w:w="532" w:type="dxa"/>
          </w:tcPr>
          <w:p w14:paraId="43A9DFDF" w14:textId="77777777" w:rsidR="00A2101D" w:rsidRDefault="00A2101D">
            <w:pPr>
              <w:ind w:right="-29"/>
              <w:jc w:val="both"/>
              <w:rPr>
                <w:sz w:val="16"/>
                <w:szCs w:val="16"/>
                <w:lang w:val="fr-FR"/>
                <w:rFonts/>
              </w:rPr>
            </w:pPr>
          </w:p>
        </w:tc>
        <w:tc>
          <w:tcPr>
            <w:tcW w:w="8478" w:type="dxa"/>
          </w:tcPr>
          <w:p w14:paraId="66FE3EB5" w14:textId="77777777" w:rsidR="00A2101D" w:rsidRDefault="00A2101D">
            <w:pPr>
              <w:ind w:right="-29"/>
              <w:jc w:val="both"/>
              <w:rPr>
                <w:sz w:val="16"/>
                <w:szCs w:val="16"/>
                <w:u w:val="single"/>
                <w:lang w:val="fr-FR"/>
                <w:rFonts/>
              </w:rPr>
            </w:pPr>
          </w:p>
        </w:tc>
      </w:tr>
      <w:tr w:rsidR="00822E48" w14:paraId="346F0AA8" w14:textId="77777777">
        <w:tc>
          <w:tcPr>
            <w:tcW w:w="532" w:type="dxa"/>
          </w:tcPr>
          <w:p w14:paraId="3E9E7261" w14:textId="77777777" w:rsidR="00A2101D" w:rsidRDefault="00A2101D">
            <w:pPr>
              <w:ind w:right="-29"/>
              <w:jc w:val="both"/>
              <w:rPr>
                <w:sz w:val="24"/>
                <w:szCs w:val="24"/>
                <w:lang w:val="fr-FR"/>
                <w:rFonts/>
              </w:rPr>
            </w:pPr>
          </w:p>
        </w:tc>
        <w:tc>
          <w:tcPr>
            <w:tcW w:w="8478" w:type="dxa"/>
          </w:tcPr>
          <w:p w14:paraId="5F96BA1E" w14:textId="77777777" w:rsidR="00A2101D" w:rsidRDefault="00000000">
            <w:pPr>
              <w:jc w:val="both"/>
              <w:rPr>
                <w:sz w:val="24"/>
                <w:szCs w:val="24"/>
                <w:lang w:val="fr-FR"/>
                <w:rFonts/>
              </w:rPr>
            </w:pPr>
            <w:r>
              <w:rPr>
                <w:sz w:val="24"/>
                <w:lang w:val="fr-FR"/>
                <w:rFonts/>
              </w:rPr>
              <w:t xml:space="preserve">Si une course de qualification ou une course est arrêtée avant la fin des 2 premiers tours, un nouveau départ complet sera donné.</w:t>
            </w:r>
            <w:r>
              <w:rPr>
                <w:sz w:val="24"/>
                <w:lang w:val="fr-FR"/>
                <w:rFonts/>
              </w:rPr>
              <w:t xml:space="preserve"> </w:t>
            </w:r>
            <w:r>
              <w:rPr>
                <w:sz w:val="24"/>
                <w:lang w:val="fr-FR"/>
                <w:rFonts/>
              </w:rPr>
              <w:t xml:space="preserve">Les pilotes retourneront dans la zone d’attente/la SkyBox et le nouveau départ aura lieu dès que possible.</w:t>
            </w:r>
          </w:p>
        </w:tc>
      </w:tr>
      <w:tr w:rsidR="00822E48" w14:paraId="567FEFAB" w14:textId="77777777">
        <w:tc>
          <w:tcPr>
            <w:tcW w:w="532" w:type="dxa"/>
          </w:tcPr>
          <w:p w14:paraId="22F8AF3E" w14:textId="77777777" w:rsidR="00A2101D" w:rsidRDefault="00A2101D">
            <w:pPr>
              <w:ind w:right="-29"/>
              <w:jc w:val="both"/>
              <w:rPr>
                <w:sz w:val="16"/>
                <w:szCs w:val="16"/>
                <w:lang w:val="fr-FR"/>
                <w:rFonts/>
              </w:rPr>
            </w:pPr>
          </w:p>
        </w:tc>
        <w:tc>
          <w:tcPr>
            <w:tcW w:w="8478" w:type="dxa"/>
          </w:tcPr>
          <w:p w14:paraId="396799B1" w14:textId="77777777" w:rsidR="00A2101D" w:rsidRDefault="00A2101D">
            <w:pPr>
              <w:ind w:right="-29"/>
              <w:jc w:val="both"/>
              <w:rPr>
                <w:sz w:val="16"/>
                <w:szCs w:val="16"/>
                <w:u w:val="single"/>
                <w:lang w:val="fr-FR"/>
                <w:rFonts/>
              </w:rPr>
            </w:pPr>
          </w:p>
        </w:tc>
      </w:tr>
      <w:tr w:rsidR="00822E48" w14:paraId="4A1A4680" w14:textId="77777777">
        <w:tc>
          <w:tcPr>
            <w:tcW w:w="532" w:type="dxa"/>
          </w:tcPr>
          <w:p w14:paraId="051A6132" w14:textId="77777777" w:rsidR="00A2101D" w:rsidRDefault="00A2101D">
            <w:pPr>
              <w:ind w:right="-29"/>
              <w:jc w:val="both"/>
              <w:rPr>
                <w:sz w:val="24"/>
                <w:szCs w:val="24"/>
                <w:lang w:val="fr-FR"/>
                <w:rFonts/>
              </w:rPr>
            </w:pPr>
          </w:p>
        </w:tc>
        <w:tc>
          <w:tcPr>
            <w:tcW w:w="8478" w:type="dxa"/>
          </w:tcPr>
          <w:p w14:paraId="600F681F" w14:textId="77777777" w:rsidR="00A2101D" w:rsidRDefault="00000000">
            <w:pPr>
              <w:ind w:right="-29"/>
              <w:jc w:val="both"/>
              <w:rPr>
                <w:sz w:val="24"/>
                <w:szCs w:val="24"/>
                <w:u w:val="single"/>
                <w:lang w:val="fr-FR"/>
                <w:rFonts/>
              </w:rPr>
            </w:pPr>
            <w:r>
              <w:rPr>
                <w:sz w:val="24"/>
                <w:lang w:val="fr-FR"/>
                <w:rFonts/>
              </w:rPr>
              <w:t xml:space="preserve">Aucun changement de moto ne sera autorisé.</w:t>
            </w:r>
          </w:p>
        </w:tc>
      </w:tr>
      <w:tr w:rsidR="00822E48" w14:paraId="08486D91" w14:textId="77777777">
        <w:tc>
          <w:tcPr>
            <w:tcW w:w="532" w:type="dxa"/>
          </w:tcPr>
          <w:p w14:paraId="6D0F8326" w14:textId="77777777" w:rsidR="00A2101D" w:rsidRDefault="00A2101D">
            <w:pPr>
              <w:ind w:right="-29"/>
              <w:jc w:val="both"/>
              <w:rPr>
                <w:sz w:val="16"/>
                <w:szCs w:val="16"/>
                <w:lang w:val="fr-FR"/>
                <w:rFonts/>
              </w:rPr>
            </w:pPr>
          </w:p>
        </w:tc>
        <w:tc>
          <w:tcPr>
            <w:tcW w:w="8478" w:type="dxa"/>
          </w:tcPr>
          <w:p w14:paraId="0727432B" w14:textId="77777777" w:rsidR="00A2101D" w:rsidRDefault="00A2101D">
            <w:pPr>
              <w:jc w:val="both"/>
              <w:rPr>
                <w:sz w:val="16"/>
                <w:szCs w:val="16"/>
                <w:lang w:val="fr-FR"/>
                <w:rFonts/>
              </w:rPr>
            </w:pPr>
          </w:p>
        </w:tc>
      </w:tr>
      <w:tr w:rsidR="00822E48" w14:paraId="155168C1" w14:textId="77777777">
        <w:tc>
          <w:tcPr>
            <w:tcW w:w="532" w:type="dxa"/>
          </w:tcPr>
          <w:p w14:paraId="5D9FF5D7" w14:textId="77777777" w:rsidR="00A2101D" w:rsidRDefault="00A2101D">
            <w:pPr>
              <w:ind w:right="-29"/>
              <w:jc w:val="both"/>
              <w:rPr>
                <w:sz w:val="24"/>
                <w:szCs w:val="24"/>
                <w:lang w:val="fr-FR"/>
                <w:rFonts/>
              </w:rPr>
            </w:pPr>
          </w:p>
        </w:tc>
        <w:tc>
          <w:tcPr>
            <w:tcW w:w="8478" w:type="dxa"/>
          </w:tcPr>
          <w:p w14:paraId="5CA732B6" w14:textId="77777777" w:rsidR="00A2101D" w:rsidRDefault="00000000">
            <w:pPr>
              <w:jc w:val="both"/>
              <w:rPr>
                <w:sz w:val="24"/>
                <w:szCs w:val="24"/>
                <w:lang w:val="fr-FR"/>
                <w:rFonts/>
              </w:rPr>
            </w:pPr>
            <w:r>
              <w:rPr>
                <w:sz w:val="24"/>
                <w:lang w:val="fr-FR"/>
                <w:rFonts/>
              </w:rPr>
              <w:t xml:space="preserve">Si un ou plusieurs pilotes sont jugés responsables de l’arrêt de la course, ils pourront avoir interdiction de participer au nouveau départ.</w:t>
            </w:r>
          </w:p>
        </w:tc>
      </w:tr>
      <w:tr w:rsidR="00822E48" w14:paraId="7EFED8B8" w14:textId="77777777">
        <w:tc>
          <w:tcPr>
            <w:tcW w:w="532" w:type="dxa"/>
          </w:tcPr>
          <w:p w14:paraId="6F2C7885" w14:textId="77777777" w:rsidR="00A2101D" w:rsidRDefault="00A2101D">
            <w:pPr>
              <w:ind w:right="-29"/>
              <w:jc w:val="both"/>
              <w:rPr>
                <w:sz w:val="16"/>
                <w:szCs w:val="16"/>
                <w:lang w:val="fr-FR"/>
                <w:rFonts/>
              </w:rPr>
            </w:pPr>
          </w:p>
        </w:tc>
        <w:tc>
          <w:tcPr>
            <w:tcW w:w="8478" w:type="dxa"/>
          </w:tcPr>
          <w:p w14:paraId="1818804D" w14:textId="77777777" w:rsidR="00A2101D" w:rsidRDefault="00A2101D">
            <w:pPr>
              <w:jc w:val="both"/>
              <w:rPr>
                <w:sz w:val="16"/>
                <w:szCs w:val="16"/>
                <w:lang w:val="fr-FR"/>
                <w:rFonts/>
              </w:rPr>
            </w:pPr>
          </w:p>
        </w:tc>
      </w:tr>
      <w:tr w:rsidR="00822E48" w14:paraId="45A54CAE" w14:textId="77777777">
        <w:tc>
          <w:tcPr>
            <w:tcW w:w="532" w:type="dxa"/>
          </w:tcPr>
          <w:p w14:paraId="11CD0761" w14:textId="77777777" w:rsidR="00A2101D" w:rsidRDefault="00A2101D">
            <w:pPr>
              <w:ind w:right="-29"/>
              <w:jc w:val="both"/>
              <w:rPr>
                <w:sz w:val="24"/>
                <w:szCs w:val="24"/>
                <w:lang w:val="fr-FR"/>
                <w:rFonts/>
              </w:rPr>
            </w:pPr>
          </w:p>
        </w:tc>
        <w:tc>
          <w:tcPr>
            <w:tcW w:w="8478" w:type="dxa"/>
          </w:tcPr>
          <w:p w14:paraId="01A0C386" w14:textId="77777777" w:rsidR="00A2101D" w:rsidRDefault="00000000">
            <w:pPr>
              <w:jc w:val="both"/>
              <w:rPr>
                <w:sz w:val="24"/>
                <w:szCs w:val="24"/>
                <w:lang w:val="fr-FR"/>
                <w:rFonts/>
              </w:rPr>
            </w:pPr>
            <w:r>
              <w:rPr>
                <w:sz w:val="24"/>
                <w:lang w:val="fr-FR"/>
                <w:rFonts/>
              </w:rPr>
              <w:t xml:space="preserve">Aucun pilote de réserve ne sera introduit.</w:t>
            </w:r>
          </w:p>
          <w:p w14:paraId="0F799066" w14:textId="77777777" w:rsidR="00A2101D" w:rsidRDefault="00A2101D">
            <w:pPr>
              <w:jc w:val="both"/>
              <w:rPr>
                <w:sz w:val="24"/>
                <w:szCs w:val="24"/>
                <w:lang w:val="fr-FR"/>
                <w:rFonts/>
              </w:rPr>
            </w:pPr>
          </w:p>
        </w:tc>
      </w:tr>
      <w:tr w:rsidR="00822E48" w14:paraId="7019A917" w14:textId="77777777">
        <w:tc>
          <w:tcPr>
            <w:tcW w:w="532" w:type="dxa"/>
          </w:tcPr>
          <w:p w14:paraId="717B9A51" w14:textId="77777777" w:rsidR="00A2101D" w:rsidRDefault="00A2101D">
            <w:pPr>
              <w:ind w:right="-29"/>
              <w:jc w:val="both"/>
              <w:rPr>
                <w:sz w:val="16"/>
                <w:szCs w:val="16"/>
                <w:lang w:val="fr-FR"/>
                <w:rFonts/>
              </w:rPr>
            </w:pPr>
          </w:p>
        </w:tc>
        <w:tc>
          <w:tcPr>
            <w:tcW w:w="8478" w:type="dxa"/>
          </w:tcPr>
          <w:p w14:paraId="2DDC1B8D" w14:textId="77777777" w:rsidR="00A2101D" w:rsidRDefault="00A2101D">
            <w:pPr>
              <w:ind w:right="-29"/>
              <w:jc w:val="both"/>
              <w:rPr>
                <w:sz w:val="16"/>
                <w:szCs w:val="16"/>
                <w:u w:val="single"/>
                <w:lang w:val="fr-FR"/>
                <w:rFonts/>
              </w:rPr>
            </w:pPr>
          </w:p>
        </w:tc>
      </w:tr>
      <w:tr w:rsidR="00822E48" w14:paraId="4C969470" w14:textId="77777777">
        <w:tc>
          <w:tcPr>
            <w:tcW w:w="532" w:type="dxa"/>
          </w:tcPr>
          <w:p w14:paraId="2378D264" w14:textId="77777777" w:rsidR="00A2101D" w:rsidRDefault="00000000">
            <w:pPr>
              <w:ind w:right="-29"/>
              <w:jc w:val="both"/>
              <w:rPr>
                <w:sz w:val="24"/>
                <w:szCs w:val="24"/>
                <w:lang w:val="fr-FR"/>
                <w:rFonts/>
              </w:rPr>
            </w:pPr>
            <w:r>
              <w:rPr>
                <w:sz w:val="24"/>
                <w:lang w:val="fr-FR"/>
                <w:rFonts/>
              </w:rPr>
              <w:t xml:space="preserve">2.</w:t>
            </w:r>
          </w:p>
        </w:tc>
        <w:tc>
          <w:tcPr>
            <w:tcW w:w="8478" w:type="dxa"/>
          </w:tcPr>
          <w:p w14:paraId="6D2C03B1" w14:textId="77777777" w:rsidR="00A2101D" w:rsidRDefault="00000000">
            <w:pPr>
              <w:jc w:val="both"/>
              <w:rPr>
                <w:b/>
                <w:i/>
                <w:sz w:val="24"/>
                <w:szCs w:val="24"/>
                <w:lang w:val="fr-FR"/>
                <w:rFonts/>
              </w:rPr>
            </w:pPr>
            <w:r>
              <w:rPr>
                <w:b w:val="true"/>
                <w:i w:val="true"/>
                <w:sz w:val="24"/>
                <w:u w:val="single"/>
                <w:lang w:val="fr-FR"/>
                <w:rFonts/>
              </w:rPr>
              <w:t xml:space="preserve">Après les 2 premiers tours</w:t>
            </w:r>
          </w:p>
        </w:tc>
      </w:tr>
      <w:tr w:rsidR="00822E48" w14:paraId="2AF9025E" w14:textId="77777777">
        <w:tc>
          <w:tcPr>
            <w:tcW w:w="532" w:type="dxa"/>
          </w:tcPr>
          <w:p w14:paraId="47C95F55" w14:textId="77777777" w:rsidR="00A2101D" w:rsidRDefault="00A2101D">
            <w:pPr>
              <w:ind w:right="-29"/>
              <w:jc w:val="both"/>
              <w:rPr>
                <w:sz w:val="16"/>
                <w:szCs w:val="16"/>
                <w:lang w:val="fr-FR"/>
                <w:rFonts/>
              </w:rPr>
            </w:pPr>
          </w:p>
        </w:tc>
        <w:tc>
          <w:tcPr>
            <w:tcW w:w="8478" w:type="dxa"/>
          </w:tcPr>
          <w:p w14:paraId="135B2722" w14:textId="77777777" w:rsidR="00A2101D" w:rsidRDefault="00A2101D">
            <w:pPr>
              <w:jc w:val="both"/>
              <w:rPr>
                <w:sz w:val="16"/>
                <w:szCs w:val="16"/>
                <w:lang w:val="fr-FR"/>
                <w:rFonts/>
              </w:rPr>
            </w:pPr>
          </w:p>
        </w:tc>
      </w:tr>
      <w:tr w:rsidR="00822E48" w14:paraId="43426771" w14:textId="77777777">
        <w:tc>
          <w:tcPr>
            <w:tcW w:w="532" w:type="dxa"/>
          </w:tcPr>
          <w:p w14:paraId="2DDCA0C6" w14:textId="77777777" w:rsidR="00A2101D" w:rsidRDefault="00A2101D">
            <w:pPr>
              <w:ind w:right="-29"/>
              <w:jc w:val="both"/>
              <w:rPr>
                <w:sz w:val="24"/>
                <w:szCs w:val="24"/>
                <w:lang w:val="fr-FR"/>
                <w:rFonts/>
              </w:rPr>
            </w:pPr>
          </w:p>
        </w:tc>
        <w:tc>
          <w:tcPr>
            <w:tcW w:w="8478" w:type="dxa"/>
          </w:tcPr>
          <w:p w14:paraId="0410907E" w14:textId="77777777" w:rsidR="00A2101D" w:rsidRDefault="00A2101D">
            <w:pPr>
              <w:jc w:val="both"/>
              <w:rPr>
                <w:b/>
                <w:sz w:val="24"/>
                <w:szCs w:val="24"/>
                <w:lang w:val="fr-FR"/>
                <w:rFonts/>
              </w:rPr>
            </w:pPr>
          </w:p>
          <w:p w14:paraId="0A83ECF8" w14:textId="77777777" w:rsidR="00A2101D" w:rsidRDefault="00000000">
            <w:pPr>
              <w:keepNext/>
              <w:widowControl w:val="0"/>
              <w:pBdr>
                <w:top w:val="nil"/>
                <w:left w:val="nil"/>
                <w:bottom w:val="nil"/>
                <w:right w:val="nil"/>
                <w:between w:val="nil"/>
              </w:pBdr>
              <w:spacing w:after="220" w:line="288" w:lineRule="auto"/>
              <w:jc w:val="both"/>
              <w:rPr>
                <w:b/>
                <w:color w:val="000000"/>
                <w:sz w:val="24"/>
                <w:szCs w:val="24"/>
                <w:u w:val="single"/>
                <w:lang w:val="fr-FR"/>
                <w:rFonts/>
              </w:rPr>
            </w:pPr>
            <w:r>
              <w:rPr>
                <w:b w:val="true"/>
                <w:color w:val="000000"/>
                <w:sz w:val="24"/>
                <w:lang w:val="fr-FR"/>
                <w:rFonts/>
              </w:rPr>
              <w:t xml:space="preserve">Si une course est arrêtée après les 2 premiers tours et avant écoulement de 51 % du temps de course (arrondi à l’entier supérieur), un nouveau départ aura lieu depuis les stands.</w:t>
            </w:r>
            <w:r>
              <w:rPr>
                <w:b w:val="true"/>
                <w:color w:val="000000"/>
                <w:sz w:val="24"/>
                <w:lang w:val="fr-FR"/>
                <w:rFonts/>
              </w:rPr>
              <w:t xml:space="preserve"> </w:t>
            </w:r>
          </w:p>
          <w:p w14:paraId="0226AC9B" w14:textId="77777777" w:rsidR="00A2101D" w:rsidRDefault="00000000">
            <w:pPr>
              <w:keepNext/>
              <w:widowControl w:val="0"/>
              <w:pBdr>
                <w:top w:val="nil"/>
                <w:left w:val="nil"/>
                <w:bottom w:val="nil"/>
                <w:right w:val="nil"/>
                <w:between w:val="nil"/>
              </w:pBdr>
              <w:spacing w:after="220" w:line="288" w:lineRule="auto"/>
              <w:jc w:val="both"/>
              <w:rPr>
                <w:b/>
                <w:color w:val="000000"/>
                <w:sz w:val="24"/>
                <w:szCs w:val="24"/>
                <w:u w:val="single"/>
                <w:lang w:val="fr-FR"/>
                <w:rFonts/>
              </w:rPr>
            </w:pPr>
            <w:r>
              <w:rPr>
                <w:b/>
                <w:color w:val="000000"/>
                <w:sz w:val="24"/>
                <w:szCs w:val="24"/>
                <w:lang w:val="fr-FR"/>
                <w:rFonts/>
              </w:rPr>
              <w:t xml:space="preserve">Les pilotes doivent suivre les instructions des officiels et se rendre directement dans les stands, où ils pourront recevoir de l’aide. </w:t>
            </w:r>
            <w:r>
              <w:rPr>
                <w:b w:val="true"/>
                <w:color w:val="000000"/>
                <w:sz w:val="24"/>
                <w:u w:val="single"/>
                <w:lang w:val="fr-FR"/>
                <w:rFonts/>
              </w:rPr>
              <w:t xml:space="preserve">Aucun changement de moto n’est autorisé.</w:t>
            </w:r>
            <w:r>
              <w:rPr>
                <w:b w:val="true"/>
                <w:color w:val="000000"/>
                <w:sz w:val="24"/>
                <w:u w:val="single"/>
                <w:lang w:val="fr-FR"/>
                <w:rFonts/>
              </w:rPr>
              <w:t xml:space="preserve">  </w:t>
            </w:r>
            <w:r>
              <w:rPr>
                <w:b w:val="true"/>
                <w:color w:val="000000"/>
                <w:sz w:val="24"/>
                <w:u w:val="single"/>
                <w:lang w:val="fr-FR"/>
                <w:rFonts/>
              </w:rPr>
              <w:t xml:space="preserve">Aucun pilote de réserve ne peut prendre part à ce nouveau départ.</w:t>
            </w:r>
            <w:r>
              <w:rPr>
                <w:b w:val="true"/>
                <w:color w:val="000000"/>
                <w:sz w:val="24"/>
                <w:u w:val="single"/>
                <w:lang w:val="fr-FR"/>
                <w:rFonts/>
              </w:rPr>
              <w:t xml:space="preserve"> </w:t>
            </w:r>
          </w:p>
          <w:p w14:paraId="20B866DD" w14:textId="77777777" w:rsidR="00A2101D" w:rsidRDefault="00A2101D">
            <w:pPr>
              <w:keepNext/>
              <w:widowControl w:val="0"/>
              <w:pBdr>
                <w:top w:val="nil"/>
                <w:left w:val="nil"/>
                <w:bottom w:val="nil"/>
                <w:right w:val="nil"/>
                <w:between w:val="nil"/>
              </w:pBdr>
              <w:spacing w:after="220" w:line="288" w:lineRule="auto"/>
              <w:jc w:val="both"/>
              <w:rPr>
                <w:b/>
                <w:color w:val="000000"/>
                <w:sz w:val="24"/>
                <w:szCs w:val="24"/>
                <w:u w:val="single"/>
                <w:lang w:val="fr-FR"/>
                <w:rFonts/>
              </w:rPr>
            </w:pPr>
          </w:p>
          <w:p w14:paraId="5D4EFABC" w14:textId="77777777" w:rsidR="00A2101D" w:rsidRDefault="00000000">
            <w:pPr>
              <w:keepNext/>
              <w:widowControl w:val="0"/>
              <w:pBdr>
                <w:top w:val="nil"/>
                <w:left w:val="nil"/>
                <w:bottom w:val="nil"/>
                <w:right w:val="nil"/>
                <w:between w:val="nil"/>
              </w:pBdr>
              <w:spacing w:after="220" w:line="288" w:lineRule="auto"/>
              <w:jc w:val="both"/>
              <w:rPr>
                <w:b/>
                <w:color w:val="000000"/>
                <w:sz w:val="24"/>
                <w:szCs w:val="24"/>
                <w:u w:val="single"/>
                <w:lang w:val="fr-FR"/>
                <w:rFonts/>
              </w:rPr>
            </w:pPr>
            <w:r>
              <w:rPr>
                <w:b w:val="true"/>
                <w:color w:val="000000"/>
                <w:sz w:val="24"/>
                <w:lang w:val="fr-FR"/>
                <w:rFonts/>
              </w:rPr>
              <w:t xml:space="preserve">Le nouveau départ aura lieu dès que possible à la discrétion du Directeur de course.</w:t>
            </w:r>
            <w:r>
              <w:rPr>
                <w:b w:val="true"/>
                <w:color w:val="000000"/>
                <w:sz w:val="24"/>
                <w:lang w:val="fr-FR"/>
                <w:rFonts/>
              </w:rPr>
              <w:t xml:space="preserve"> </w:t>
            </w:r>
            <w:r>
              <w:rPr>
                <w:b w:val="true"/>
                <w:color w:val="000000"/>
                <w:sz w:val="24"/>
                <w:lang w:val="fr-FR"/>
                <w:rFonts/>
              </w:rPr>
              <w:t xml:space="preserve">Dans tous les cas, un minimum de 5 minutes à compter de l’arrêt de la course sera accordé pour effectuer les réparations/réglages.</w:t>
            </w:r>
          </w:p>
          <w:p w14:paraId="39F5F5F5" w14:textId="77777777" w:rsidR="00A2101D" w:rsidRDefault="00A2101D">
            <w:pPr>
              <w:keepNext/>
              <w:widowControl w:val="0"/>
              <w:pBdr>
                <w:top w:val="nil"/>
                <w:left w:val="nil"/>
                <w:bottom w:val="nil"/>
                <w:right w:val="nil"/>
                <w:between w:val="nil"/>
              </w:pBdr>
              <w:spacing w:after="220" w:line="288" w:lineRule="auto"/>
              <w:jc w:val="both"/>
              <w:rPr>
                <w:color w:val="000000"/>
                <w:sz w:val="24"/>
                <w:szCs w:val="24"/>
                <w:lang w:val="fr-FR"/>
                <w:rFonts/>
              </w:rPr>
            </w:pPr>
          </w:p>
          <w:p w14:paraId="2BE994EB" w14:textId="77777777" w:rsidR="00A2101D" w:rsidRDefault="00000000">
            <w:pPr>
              <w:keepNext/>
              <w:widowControl w:val="0"/>
              <w:pBdr>
                <w:top w:val="nil"/>
                <w:left w:val="nil"/>
                <w:bottom w:val="nil"/>
                <w:right w:val="nil"/>
                <w:between w:val="nil"/>
              </w:pBdr>
              <w:spacing w:after="220" w:line="288" w:lineRule="auto"/>
              <w:jc w:val="both"/>
              <w:rPr>
                <w:color w:val="000000"/>
                <w:sz w:val="24"/>
                <w:szCs w:val="24"/>
                <w:lang w:val="fr-FR"/>
                <w:rFonts/>
              </w:rPr>
            </w:pPr>
            <w:r>
              <w:rPr>
                <w:b w:val="true"/>
                <w:color w:val="000000"/>
                <w:sz w:val="24"/>
                <w:lang w:val="fr-FR"/>
                <w:rFonts/>
              </w:rPr>
              <w:t xml:space="preserve">Seuls les pilotes « en course » (participant activement à la course ou impliqués dans un incident de course) au moment de l’arrêt de la course seront autorisés à reprendre la course.</w:t>
            </w:r>
            <w:r>
              <w:rPr>
                <w:b w:val="true"/>
                <w:color w:val="000000"/>
                <w:sz w:val="24"/>
                <w:lang w:val="fr-FR"/>
                <w:rFonts/>
              </w:rPr>
              <w:t xml:space="preserve"> </w:t>
            </w:r>
            <w:r>
              <w:rPr>
                <w:b w:val="true"/>
                <w:color w:val="000000"/>
                <w:sz w:val="24"/>
                <w:lang w:val="fr-FR"/>
                <w:rFonts/>
              </w:rPr>
              <w:t xml:space="preserve">Les pilotes ayant regagné le paddock ont interdiction de participer au nouveau départ.</w:t>
            </w:r>
          </w:p>
          <w:p w14:paraId="3B02B7D7" w14:textId="77777777" w:rsidR="00A2101D" w:rsidRDefault="00A2101D">
            <w:pPr>
              <w:keepNext/>
              <w:widowControl w:val="0"/>
              <w:pBdr>
                <w:top w:val="nil"/>
                <w:left w:val="nil"/>
                <w:bottom w:val="nil"/>
                <w:right w:val="nil"/>
                <w:between w:val="nil"/>
              </w:pBdr>
              <w:spacing w:after="220" w:line="288" w:lineRule="auto"/>
              <w:jc w:val="both"/>
              <w:rPr>
                <w:color w:val="000000"/>
                <w:sz w:val="24"/>
                <w:szCs w:val="24"/>
                <w:lang w:val="fr-FR"/>
                <w:rFonts/>
              </w:rPr>
            </w:pPr>
          </w:p>
          <w:p w14:paraId="72537CFB" w14:textId="77777777" w:rsidR="00A2101D" w:rsidRDefault="00000000">
            <w:pPr>
              <w:keepNext/>
              <w:widowControl w:val="0"/>
              <w:pBdr>
                <w:top w:val="nil"/>
                <w:left w:val="nil"/>
                <w:bottom w:val="nil"/>
                <w:right w:val="nil"/>
                <w:between w:val="nil"/>
              </w:pBdr>
              <w:spacing w:after="220" w:line="288" w:lineRule="auto"/>
              <w:jc w:val="both"/>
              <w:rPr>
                <w:color w:val="000000"/>
                <w:sz w:val="24"/>
                <w:szCs w:val="24"/>
                <w:lang w:val="fr-FR"/>
                <w:rFonts/>
              </w:rPr>
            </w:pPr>
            <w:r>
              <w:rPr>
                <w:b w:val="true"/>
                <w:color w:val="000000"/>
                <w:sz w:val="24"/>
                <w:lang w:val="fr-FR"/>
                <w:rFonts/>
              </w:rPr>
              <w:t xml:space="preserve">Les pilotes s’aligneront en alternance dans les stands dans leur ordre d’arrivée à la fin du tour précédant l’arrêt de la course.</w:t>
            </w:r>
            <w:r>
              <w:rPr>
                <w:b w:val="true"/>
                <w:color w:val="000000"/>
                <w:sz w:val="24"/>
                <w:lang w:val="fr-FR"/>
                <w:rFonts/>
              </w:rPr>
              <w:t xml:space="preserve"> </w:t>
            </w:r>
            <w:r>
              <w:rPr>
                <w:b w:val="true"/>
                <w:color w:val="000000"/>
                <w:sz w:val="24"/>
                <w:lang w:val="fr-FR"/>
                <w:rFonts/>
              </w:rPr>
              <w:t xml:space="preserve">Les moniteurs TV afficheront l’ordre des pilotes pour le nouveau départ.</w:t>
            </w:r>
            <w:r>
              <w:rPr>
                <w:b w:val="true"/>
                <w:color w:val="000000"/>
                <w:sz w:val="24"/>
                <w:lang w:val="fr-FR"/>
                <w:rFonts/>
              </w:rPr>
              <w:t xml:space="preserve"> </w:t>
            </w:r>
            <w:r>
              <w:rPr>
                <w:b w:val="true"/>
                <w:color w:val="000000"/>
                <w:sz w:val="24"/>
                <w:lang w:val="fr-FR"/>
                <w:rFonts/>
              </w:rPr>
              <w:t xml:space="preserve">Les pilotes impliqués dans un incident de course au moment de l’arrêt de la course seront classés en fonction de leur position à la fin du tour précédant l’arrêt de cette course.</w:t>
            </w:r>
          </w:p>
          <w:tbl>
            <w:tblPr>
              <w:tblStyle w:val="afa"/>
              <w:tblW w:w="8208" w:type="dxa"/>
              <w:tblInd w:w="100" w:type="dxa"/>
              <w:tblLayout w:type="fixed"/>
              <w:tblLook w:val="0000" w:firstRow="0" w:lastRow="0" w:firstColumn="0" w:lastColumn="0" w:noHBand="0" w:noVBand="0"/>
            </w:tblPr>
            <w:tblGrid>
              <w:gridCol w:w="2265"/>
              <w:gridCol w:w="5943"/>
            </w:tblGrid>
            <w:tr w:rsidR="00822E48" w14:paraId="1CE63103" w14:textId="77777777">
              <w:trPr>
                <w:trHeight w:val="60"/>
              </w:trPr>
              <w:tc>
                <w:tcPr>
                  <w:tcW w:w="2265" w:type="dxa"/>
                  <w:vMerge w:val="restart"/>
                  <w:tcBorders>
                    <w:top w:val="single" w:sz="12" w:space="0" w:color="000000"/>
                    <w:left w:val="single" w:sz="12" w:space="0" w:color="000000"/>
                    <w:bottom w:val="nil"/>
                    <w:right w:val="single" w:sz="4" w:space="0" w:color="000000"/>
                  </w:tcBorders>
                  <w:tcMar>
                    <w:top w:w="100" w:type="dxa"/>
                    <w:left w:w="100" w:type="dxa"/>
                    <w:bottom w:w="100" w:type="dxa"/>
                    <w:right w:w="100" w:type="dxa"/>
                  </w:tcMar>
                </w:tcPr>
                <w:p w14:paraId="07EEAD23" w14:textId="77777777" w:rsidR="00A2101D" w:rsidRDefault="00000000">
                  <w:pPr>
                    <w:widowControl w:val="0"/>
                    <w:pBdr>
                      <w:top w:val="nil"/>
                      <w:left w:val="nil"/>
                      <w:bottom w:val="nil"/>
                      <w:right w:val="nil"/>
                      <w:between w:val="nil"/>
                    </w:pBdr>
                    <w:spacing w:line="288" w:lineRule="auto"/>
                    <w:jc w:val="both"/>
                    <w:rPr>
                      <w:color w:val="000000"/>
                      <w:sz w:val="24"/>
                      <w:szCs w:val="24"/>
                      <w:lang w:val="fr-FR"/>
                      <w:rFonts/>
                    </w:rPr>
                  </w:pPr>
                  <w:r>
                    <w:rPr>
                      <w:b w:val="true"/>
                      <w:color w:val="000000"/>
                      <w:sz w:val="24"/>
                      <w:lang w:val="fr-FR"/>
                      <w:rFonts/>
                    </w:rPr>
                    <w:t xml:space="preserve">5 minutes avant le nouveau départ :</w:t>
                  </w:r>
                </w:p>
              </w:tc>
              <w:tc>
                <w:tcPr>
                  <w:tcW w:w="5943" w:type="dxa"/>
                  <w:tcBorders>
                    <w:top w:val="single" w:sz="12" w:space="0" w:color="000000"/>
                    <w:left w:val="single" w:sz="4" w:space="0" w:color="000000"/>
                    <w:bottom w:val="single" w:sz="4" w:space="0" w:color="000000"/>
                    <w:right w:val="single" w:sz="12" w:space="0" w:color="000000"/>
                  </w:tcBorders>
                  <w:tcMar>
                    <w:top w:w="100" w:type="dxa"/>
                    <w:left w:w="100" w:type="dxa"/>
                    <w:bottom w:w="100" w:type="dxa"/>
                    <w:right w:w="100" w:type="dxa"/>
                  </w:tcMar>
                </w:tcPr>
                <w:p w14:paraId="6A74C63E" w14:textId="77777777" w:rsidR="00A2101D" w:rsidRDefault="00000000">
                  <w:pPr>
                    <w:widowControl w:val="0"/>
                    <w:pBdr>
                      <w:top w:val="nil"/>
                      <w:left w:val="nil"/>
                      <w:bottom w:val="nil"/>
                      <w:right w:val="nil"/>
                      <w:between w:val="nil"/>
                    </w:pBdr>
                    <w:spacing w:line="288" w:lineRule="auto"/>
                    <w:jc w:val="both"/>
                    <w:rPr>
                      <w:color w:val="000000"/>
                      <w:sz w:val="24"/>
                      <w:szCs w:val="24"/>
                      <w:lang w:val="fr-FR"/>
                      <w:rFonts/>
                    </w:rPr>
                  </w:pPr>
                  <w:r>
                    <w:rPr>
                      <w:b w:val="true"/>
                      <w:color w:val="000000"/>
                      <w:sz w:val="24"/>
                      <w:lang w:val="fr-FR"/>
                      <w:rFonts/>
                    </w:rPr>
                    <w:t xml:space="preserve">Le panneau « 5 MINUTES » est affiché pour annoncer le nouveau départ depuis les stands.</w:t>
                  </w:r>
                </w:p>
              </w:tc>
            </w:tr>
            <w:tr w:rsidR="00822E48" w14:paraId="68976259" w14:textId="77777777">
              <w:trPr>
                <w:trHeight w:val="60"/>
              </w:trPr>
              <w:tc>
                <w:tcPr>
                  <w:tcW w:w="2265" w:type="dxa"/>
                  <w:vMerge/>
                  <w:tcBorders>
                    <w:top w:val="single" w:sz="12" w:space="0" w:color="000000"/>
                    <w:left w:val="single" w:sz="12" w:space="0" w:color="000000"/>
                    <w:bottom w:val="nil"/>
                    <w:right w:val="single" w:sz="4" w:space="0" w:color="000000"/>
                  </w:tcBorders>
                  <w:tcMar>
                    <w:top w:w="100" w:type="dxa"/>
                    <w:left w:w="100" w:type="dxa"/>
                    <w:bottom w:w="100" w:type="dxa"/>
                    <w:right w:w="100" w:type="dxa"/>
                  </w:tcMar>
                </w:tcPr>
                <w:p w14:paraId="45F2F690" w14:textId="77777777" w:rsidR="00A2101D" w:rsidRDefault="00A2101D">
                  <w:pPr>
                    <w:widowControl w:val="0"/>
                    <w:pBdr>
                      <w:top w:val="nil"/>
                      <w:left w:val="nil"/>
                      <w:bottom w:val="nil"/>
                      <w:right w:val="nil"/>
                      <w:between w:val="nil"/>
                    </w:pBdr>
                    <w:spacing w:line="276" w:lineRule="auto"/>
                    <w:rPr>
                      <w:color w:val="000000"/>
                      <w:sz w:val="24"/>
                      <w:szCs w:val="24"/>
                      <w:lang w:val="fr-FR"/>
                      <w:rFonts/>
                    </w:rPr>
                  </w:pPr>
                </w:p>
              </w:tc>
              <w:tc>
                <w:tcPr>
                  <w:tcW w:w="5943" w:type="dxa"/>
                  <w:tcBorders>
                    <w:top w:val="single" w:sz="4" w:space="0" w:color="000000"/>
                    <w:left w:val="single" w:sz="4" w:space="0" w:color="000000"/>
                    <w:bottom w:val="single" w:sz="4" w:space="0" w:color="000000"/>
                    <w:right w:val="single" w:sz="12" w:space="0" w:color="000000"/>
                  </w:tcBorders>
                  <w:tcMar>
                    <w:top w:w="100" w:type="dxa"/>
                    <w:left w:w="100" w:type="dxa"/>
                    <w:bottom w:w="100" w:type="dxa"/>
                    <w:right w:w="100" w:type="dxa"/>
                  </w:tcMar>
                </w:tcPr>
                <w:p w14:paraId="14E9CE2D" w14:textId="77777777" w:rsidR="00A2101D" w:rsidRDefault="00000000">
                  <w:pPr>
                    <w:widowControl w:val="0"/>
                    <w:pBdr>
                      <w:top w:val="nil"/>
                      <w:left w:val="nil"/>
                      <w:bottom w:val="nil"/>
                      <w:right w:val="nil"/>
                      <w:between w:val="nil"/>
                    </w:pBdr>
                    <w:spacing w:line="288" w:lineRule="auto"/>
                    <w:jc w:val="both"/>
                    <w:rPr>
                      <w:color w:val="000000"/>
                      <w:sz w:val="24"/>
                      <w:szCs w:val="24"/>
                      <w:lang w:val="fr-FR"/>
                      <w:rFonts/>
                    </w:rPr>
                  </w:pPr>
                  <w:r>
                    <w:rPr>
                      <w:b w:val="true"/>
                      <w:color w:val="000000"/>
                      <w:sz w:val="24"/>
                      <w:lang w:val="fr-FR"/>
                      <w:rFonts/>
                    </w:rPr>
                    <w:t xml:space="preserve">Tous les pilotes participant au nouveau départ doivent être dans les stands et seront alignés sur la grille en fonction des résultats affichés sur les moniteurs TV.</w:t>
                  </w:r>
                </w:p>
              </w:tc>
            </w:tr>
            <w:tr w:rsidR="00822E48" w14:paraId="37AE6280" w14:textId="77777777">
              <w:trPr>
                <w:trHeight w:val="60"/>
              </w:trPr>
              <w:tc>
                <w:tcPr>
                  <w:tcW w:w="2265" w:type="dxa"/>
                  <w:tcBorders>
                    <w:top w:val="nil"/>
                    <w:left w:val="single" w:sz="12" w:space="0" w:color="000000"/>
                    <w:bottom w:val="single" w:sz="12" w:space="0" w:color="000000"/>
                    <w:right w:val="single" w:sz="4" w:space="0" w:color="000000"/>
                  </w:tcBorders>
                  <w:tcMar>
                    <w:top w:w="100" w:type="dxa"/>
                    <w:left w:w="100" w:type="dxa"/>
                    <w:bottom w:w="100" w:type="dxa"/>
                    <w:right w:w="100" w:type="dxa"/>
                  </w:tcMar>
                </w:tcPr>
                <w:p w14:paraId="12A4CD8C" w14:textId="77777777" w:rsidR="00A2101D" w:rsidRDefault="00A2101D">
                  <w:pPr>
                    <w:widowControl w:val="0"/>
                    <w:pBdr>
                      <w:top w:val="nil"/>
                      <w:left w:val="nil"/>
                      <w:bottom w:val="nil"/>
                      <w:right w:val="nil"/>
                      <w:between w:val="nil"/>
                    </w:pBdr>
                    <w:rPr>
                      <w:color w:val="000000"/>
                      <w:sz w:val="24"/>
                      <w:szCs w:val="24"/>
                      <w:lang w:val="fr-FR"/>
                      <w:rFonts/>
                    </w:rPr>
                  </w:pPr>
                </w:p>
              </w:tc>
              <w:tc>
                <w:tcPr>
                  <w:tcW w:w="5943" w:type="dxa"/>
                  <w:tcBorders>
                    <w:top w:val="single" w:sz="4" w:space="0" w:color="000000"/>
                    <w:left w:val="single" w:sz="4" w:space="0" w:color="000000"/>
                    <w:bottom w:val="single" w:sz="12" w:space="0" w:color="000000"/>
                    <w:right w:val="single" w:sz="12" w:space="0" w:color="000000"/>
                  </w:tcBorders>
                  <w:tcMar>
                    <w:top w:w="100" w:type="dxa"/>
                    <w:left w:w="100" w:type="dxa"/>
                    <w:bottom w:w="100" w:type="dxa"/>
                    <w:right w:w="100" w:type="dxa"/>
                  </w:tcMar>
                </w:tcPr>
                <w:p w14:paraId="576E25D6" w14:textId="77777777" w:rsidR="00A2101D" w:rsidRDefault="00000000">
                  <w:pPr>
                    <w:widowControl w:val="0"/>
                    <w:pBdr>
                      <w:top w:val="nil"/>
                      <w:left w:val="nil"/>
                      <w:bottom w:val="nil"/>
                      <w:right w:val="nil"/>
                      <w:between w:val="nil"/>
                    </w:pBdr>
                    <w:spacing w:line="288" w:lineRule="auto"/>
                    <w:jc w:val="both"/>
                    <w:rPr>
                      <w:color w:val="000000"/>
                      <w:sz w:val="24"/>
                      <w:szCs w:val="24"/>
                      <w:lang w:val="fr-FR"/>
                      <w:rFonts/>
                    </w:rPr>
                  </w:pPr>
                  <w:r>
                    <w:rPr>
                      <w:b w:val="true"/>
                      <w:color w:val="000000"/>
                      <w:sz w:val="24"/>
                      <w:lang w:val="fr-FR"/>
                      <w:rFonts/>
                    </w:rPr>
                    <w:t xml:space="preserve">Les pilotes « en course » qui n’auront pas réussi à amener leur moto dans les stands à ce moment-là auront interdiction de participer au nouveau départ.</w:t>
                  </w:r>
                </w:p>
              </w:tc>
            </w:tr>
          </w:tbl>
          <w:p w14:paraId="3805A796" w14:textId="77777777" w:rsidR="00A2101D" w:rsidRDefault="00A2101D">
            <w:pPr>
              <w:keepNext/>
              <w:widowControl w:val="0"/>
              <w:pBdr>
                <w:top w:val="nil"/>
                <w:left w:val="nil"/>
                <w:bottom w:val="nil"/>
                <w:right w:val="nil"/>
                <w:between w:val="nil"/>
              </w:pBdr>
              <w:spacing w:after="220" w:line="288" w:lineRule="auto"/>
              <w:ind w:left="800"/>
              <w:jc w:val="both"/>
              <w:rPr>
                <w:color w:val="000000"/>
                <w:sz w:val="24"/>
                <w:szCs w:val="24"/>
                <w:lang w:val="fr-FR"/>
                <w:rFonts/>
              </w:rPr>
            </w:pPr>
          </w:p>
          <w:tbl>
            <w:tblPr>
              <w:tblStyle w:val="afb"/>
              <w:tblW w:w="8208" w:type="dxa"/>
              <w:tblInd w:w="100" w:type="dxa"/>
              <w:tblLayout w:type="fixed"/>
              <w:tblLook w:val="0000" w:firstRow="0" w:lastRow="0" w:firstColumn="0" w:lastColumn="0" w:noHBand="0" w:noVBand="0"/>
            </w:tblPr>
            <w:tblGrid>
              <w:gridCol w:w="2225"/>
              <w:gridCol w:w="5983"/>
            </w:tblGrid>
            <w:tr w:rsidR="00822E48" w14:paraId="0F99BCB5" w14:textId="77777777">
              <w:trPr>
                <w:trHeight w:val="60"/>
              </w:trPr>
              <w:tc>
                <w:tcPr>
                  <w:tcW w:w="2225" w:type="dxa"/>
                  <w:vMerge w:val="restart"/>
                  <w:tcBorders>
                    <w:top w:val="single" w:sz="12" w:space="0" w:color="000000"/>
                    <w:left w:val="single" w:sz="12" w:space="0" w:color="000000"/>
                    <w:bottom w:val="nil"/>
                    <w:right w:val="single" w:sz="4" w:space="0" w:color="000000"/>
                  </w:tcBorders>
                  <w:tcMar>
                    <w:top w:w="100" w:type="dxa"/>
                    <w:left w:w="100" w:type="dxa"/>
                    <w:bottom w:w="100" w:type="dxa"/>
                    <w:right w:w="100" w:type="dxa"/>
                  </w:tcMar>
                </w:tcPr>
                <w:p w14:paraId="4BFAEC39" w14:textId="77777777" w:rsidR="00A2101D" w:rsidRDefault="00000000">
                  <w:pPr>
                    <w:widowControl w:val="0"/>
                    <w:pBdr>
                      <w:top w:val="nil"/>
                      <w:left w:val="nil"/>
                      <w:bottom w:val="nil"/>
                      <w:right w:val="nil"/>
                      <w:between w:val="nil"/>
                    </w:pBdr>
                    <w:spacing w:line="288" w:lineRule="auto"/>
                    <w:jc w:val="both"/>
                    <w:rPr>
                      <w:b/>
                      <w:color w:val="000000"/>
                      <w:sz w:val="24"/>
                      <w:szCs w:val="24"/>
                      <w:lang w:val="fr-FR"/>
                      <w:rFonts/>
                    </w:rPr>
                  </w:pPr>
                  <w:r>
                    <w:rPr>
                      <w:b w:val="true"/>
                      <w:color w:val="000000"/>
                      <w:sz w:val="24"/>
                      <w:lang w:val="fr-FR"/>
                      <w:rFonts/>
                    </w:rPr>
                    <w:t xml:space="preserve">2 minutes avant le nouveau départ :</w:t>
                  </w:r>
                </w:p>
                <w:p w14:paraId="74453287" w14:textId="77777777" w:rsidR="00A2101D" w:rsidRDefault="00A2101D">
                  <w:pPr>
                    <w:widowControl w:val="0"/>
                    <w:pBdr>
                      <w:top w:val="nil"/>
                      <w:left w:val="nil"/>
                      <w:bottom w:val="nil"/>
                      <w:right w:val="nil"/>
                      <w:between w:val="nil"/>
                    </w:pBdr>
                    <w:spacing w:line="288" w:lineRule="auto"/>
                    <w:jc w:val="both"/>
                    <w:rPr>
                      <w:color w:val="000000"/>
                      <w:sz w:val="24"/>
                      <w:szCs w:val="24"/>
                      <w:lang w:val="fr-FR"/>
                      <w:rFonts/>
                    </w:rPr>
                  </w:pPr>
                </w:p>
              </w:tc>
              <w:tc>
                <w:tcPr>
                  <w:tcW w:w="5983" w:type="dxa"/>
                  <w:tcBorders>
                    <w:top w:val="single" w:sz="12" w:space="0" w:color="000000"/>
                    <w:left w:val="single" w:sz="4" w:space="0" w:color="000000"/>
                    <w:bottom w:val="single" w:sz="4" w:space="0" w:color="000000"/>
                    <w:right w:val="single" w:sz="12" w:space="0" w:color="000000"/>
                  </w:tcBorders>
                  <w:tcMar>
                    <w:top w:w="100" w:type="dxa"/>
                    <w:left w:w="100" w:type="dxa"/>
                    <w:bottom w:w="100" w:type="dxa"/>
                    <w:right w:w="100" w:type="dxa"/>
                  </w:tcMar>
                </w:tcPr>
                <w:p w14:paraId="1DB04D7F" w14:textId="77777777" w:rsidR="00A2101D" w:rsidRDefault="00000000">
                  <w:pPr>
                    <w:widowControl w:val="0"/>
                    <w:pBdr>
                      <w:top w:val="nil"/>
                      <w:left w:val="nil"/>
                      <w:bottom w:val="nil"/>
                      <w:right w:val="nil"/>
                      <w:between w:val="nil"/>
                    </w:pBdr>
                    <w:spacing w:line="288" w:lineRule="auto"/>
                    <w:jc w:val="both"/>
                    <w:rPr>
                      <w:color w:val="000000"/>
                      <w:sz w:val="24"/>
                      <w:szCs w:val="24"/>
                      <w:lang w:val="fr-FR"/>
                      <w:rFonts/>
                    </w:rPr>
                  </w:pPr>
                  <w:r>
                    <w:rPr>
                      <w:b w:val="true"/>
                      <w:color w:val="000000"/>
                      <w:sz w:val="24"/>
                      <w:lang w:val="fr-FR"/>
                      <w:rFonts/>
                    </w:rPr>
                    <w:t xml:space="preserve">Le tableau « 2 MINUTES » s’affiche.</w:t>
                  </w:r>
                </w:p>
              </w:tc>
            </w:tr>
            <w:tr w:rsidR="00822E48" w14:paraId="56E14090" w14:textId="77777777">
              <w:trPr>
                <w:trHeight w:val="60"/>
              </w:trPr>
              <w:tc>
                <w:tcPr>
                  <w:tcW w:w="2225" w:type="dxa"/>
                  <w:vMerge/>
                  <w:tcBorders>
                    <w:top w:val="single" w:sz="12" w:space="0" w:color="000000"/>
                    <w:left w:val="single" w:sz="12" w:space="0" w:color="000000"/>
                    <w:bottom w:val="nil"/>
                    <w:right w:val="single" w:sz="4" w:space="0" w:color="000000"/>
                  </w:tcBorders>
                  <w:tcMar>
                    <w:top w:w="100" w:type="dxa"/>
                    <w:left w:w="100" w:type="dxa"/>
                    <w:bottom w:w="100" w:type="dxa"/>
                    <w:right w:w="100" w:type="dxa"/>
                  </w:tcMar>
                </w:tcPr>
                <w:p w14:paraId="17E92EBE" w14:textId="77777777" w:rsidR="00A2101D" w:rsidRDefault="00A2101D">
                  <w:pPr>
                    <w:widowControl w:val="0"/>
                    <w:pBdr>
                      <w:top w:val="nil"/>
                      <w:left w:val="nil"/>
                      <w:bottom w:val="nil"/>
                      <w:right w:val="nil"/>
                      <w:between w:val="nil"/>
                    </w:pBdr>
                    <w:spacing w:line="276" w:lineRule="auto"/>
                    <w:rPr>
                      <w:color w:val="000000"/>
                      <w:sz w:val="24"/>
                      <w:szCs w:val="24"/>
                      <w:lang w:val="fr-FR"/>
                      <w:rFonts/>
                    </w:rPr>
                  </w:pPr>
                </w:p>
              </w:tc>
              <w:tc>
                <w:tcPr>
                  <w:tcW w:w="5983" w:type="dxa"/>
                  <w:tcBorders>
                    <w:top w:val="single" w:sz="4" w:space="0" w:color="000000"/>
                    <w:left w:val="single" w:sz="4" w:space="0" w:color="000000"/>
                    <w:bottom w:val="single" w:sz="4" w:space="0" w:color="000000"/>
                    <w:right w:val="single" w:sz="12" w:space="0" w:color="000000"/>
                  </w:tcBorders>
                  <w:tcMar>
                    <w:top w:w="100" w:type="dxa"/>
                    <w:left w:w="100" w:type="dxa"/>
                    <w:bottom w:w="100" w:type="dxa"/>
                    <w:right w:w="100" w:type="dxa"/>
                  </w:tcMar>
                </w:tcPr>
                <w:p w14:paraId="67B2F155" w14:textId="77777777" w:rsidR="00A2101D" w:rsidRDefault="00000000">
                  <w:pPr>
                    <w:widowControl w:val="0"/>
                    <w:pBdr>
                      <w:top w:val="nil"/>
                      <w:left w:val="nil"/>
                      <w:bottom w:val="nil"/>
                      <w:right w:val="nil"/>
                      <w:between w:val="nil"/>
                    </w:pBdr>
                    <w:spacing w:line="288" w:lineRule="auto"/>
                    <w:jc w:val="both"/>
                    <w:rPr>
                      <w:color w:val="000000"/>
                      <w:sz w:val="24"/>
                      <w:szCs w:val="24"/>
                      <w:lang w:val="fr-FR"/>
                      <w:rFonts/>
                    </w:rPr>
                  </w:pPr>
                  <w:r>
                    <w:rPr>
                      <w:b w:val="true"/>
                      <w:color w:val="000000"/>
                      <w:sz w:val="24"/>
                      <w:lang w:val="fr-FR"/>
                      <w:rFonts/>
                    </w:rPr>
                    <w:t xml:space="preserve">Tout le personnel de l’équipe doit quitter les stands et se tenir en retrait dans son stand.</w:t>
                  </w:r>
                  <w:r>
                    <w:rPr>
                      <w:b w:val="true"/>
                      <w:color w:val="000000"/>
                      <w:sz w:val="24"/>
                      <w:lang w:val="fr-FR"/>
                      <w:rFonts/>
                    </w:rPr>
                    <w:t xml:space="preserve"> </w:t>
                  </w:r>
                  <w:r>
                    <w:rPr>
                      <w:b w:val="true"/>
                      <w:color w:val="000000"/>
                      <w:sz w:val="24"/>
                      <w:lang w:val="fr-FR"/>
                      <w:rFonts/>
                    </w:rPr>
                    <w:t xml:space="preserve">Toute assistance à un pilote dans les stands est interdite (y compris la remise de lunettes, de gants ou d’eau).</w:t>
                  </w:r>
                  <w:r>
                    <w:rPr>
                      <w:b w:val="true"/>
                      <w:color w:val="000000"/>
                      <w:sz w:val="24"/>
                      <w:lang w:val="fr-FR"/>
                      <w:rFonts/>
                    </w:rPr>
                    <w:t xml:space="preserve"> </w:t>
                  </w:r>
                  <w:r>
                    <w:rPr>
                      <w:b w:val="true"/>
                      <w:color w:val="000000"/>
                      <w:sz w:val="24"/>
                      <w:lang w:val="fr-FR"/>
                      <w:rFonts/>
                    </w:rPr>
                    <w:t xml:space="preserve">Toute violation de cette règle sera sanctionnée par la disqualification du nouveau départ en question.</w:t>
                  </w:r>
                </w:p>
              </w:tc>
            </w:tr>
            <w:tr w:rsidR="00822E48" w14:paraId="72E74C42" w14:textId="77777777">
              <w:trPr>
                <w:trHeight w:val="60"/>
              </w:trPr>
              <w:tc>
                <w:tcPr>
                  <w:tcW w:w="2225" w:type="dxa"/>
                  <w:tcBorders>
                    <w:top w:val="nil"/>
                    <w:left w:val="single" w:sz="12" w:space="0" w:color="000000"/>
                    <w:bottom w:val="single" w:sz="12" w:space="0" w:color="000000"/>
                    <w:right w:val="single" w:sz="4" w:space="0" w:color="000000"/>
                  </w:tcBorders>
                  <w:tcMar>
                    <w:top w:w="100" w:type="dxa"/>
                    <w:left w:w="100" w:type="dxa"/>
                    <w:bottom w:w="100" w:type="dxa"/>
                    <w:right w:w="100" w:type="dxa"/>
                  </w:tcMar>
                </w:tcPr>
                <w:p w14:paraId="1A76C9BA" w14:textId="77777777" w:rsidR="00A2101D" w:rsidRDefault="00A2101D">
                  <w:pPr>
                    <w:widowControl w:val="0"/>
                    <w:pBdr>
                      <w:top w:val="nil"/>
                      <w:left w:val="nil"/>
                      <w:bottom w:val="nil"/>
                      <w:right w:val="nil"/>
                      <w:between w:val="nil"/>
                    </w:pBdr>
                    <w:rPr>
                      <w:color w:val="000000"/>
                      <w:sz w:val="24"/>
                      <w:szCs w:val="24"/>
                      <w:lang w:val="fr-FR"/>
                      <w:rFonts/>
                    </w:rPr>
                  </w:pPr>
                </w:p>
              </w:tc>
              <w:tc>
                <w:tcPr>
                  <w:tcW w:w="5983" w:type="dxa"/>
                  <w:tcBorders>
                    <w:top w:val="single" w:sz="4" w:space="0" w:color="000000"/>
                    <w:left w:val="single" w:sz="4" w:space="0" w:color="000000"/>
                    <w:bottom w:val="single" w:sz="12" w:space="0" w:color="000000"/>
                    <w:right w:val="single" w:sz="12" w:space="0" w:color="000000"/>
                  </w:tcBorders>
                  <w:tcMar>
                    <w:top w:w="100" w:type="dxa"/>
                    <w:left w:w="100" w:type="dxa"/>
                    <w:bottom w:w="100" w:type="dxa"/>
                    <w:right w:w="100" w:type="dxa"/>
                  </w:tcMar>
                </w:tcPr>
                <w:p w14:paraId="5A25B03F" w14:textId="77777777" w:rsidR="00A2101D" w:rsidRDefault="00000000">
                  <w:pPr>
                    <w:widowControl w:val="0"/>
                    <w:pBdr>
                      <w:top w:val="nil"/>
                      <w:left w:val="nil"/>
                      <w:bottom w:val="nil"/>
                      <w:right w:val="nil"/>
                      <w:between w:val="nil"/>
                    </w:pBdr>
                    <w:spacing w:line="288" w:lineRule="auto"/>
                    <w:jc w:val="both"/>
                    <w:rPr>
                      <w:color w:val="000000"/>
                      <w:sz w:val="24"/>
                      <w:szCs w:val="24"/>
                      <w:lang w:val="fr-FR"/>
                      <w:rFonts/>
                    </w:rPr>
                  </w:pPr>
                  <w:r>
                    <w:rPr>
                      <w:b w:val="true"/>
                      <w:color w:val="000000"/>
                      <w:sz w:val="24"/>
                      <w:lang w:val="fr-FR"/>
                      <w:rFonts/>
                    </w:rPr>
                    <w:t xml:space="preserve">Un pilote qui n’est pas prêt à ce moment-là doit retourner aux stands où il pourra recevoir de l’aide.</w:t>
                  </w:r>
                  <w:r>
                    <w:rPr>
                      <w:b w:val="true"/>
                      <w:color w:val="000000"/>
                      <w:sz w:val="24"/>
                      <w:lang w:val="fr-FR"/>
                      <w:rFonts/>
                    </w:rPr>
                    <w:t xml:space="preserve"> </w:t>
                  </w:r>
                  <w:r>
                    <w:rPr>
                      <w:b w:val="true"/>
                      <w:color w:val="000000"/>
                      <w:sz w:val="24"/>
                      <w:lang w:val="fr-FR"/>
                      <w:rFonts/>
                    </w:rPr>
                    <w:t xml:space="preserve">Il perdra sa position de départ et devra prendre le nouveau départ derrière tous les autres pilotes.</w:t>
                  </w:r>
                  <w:r>
                    <w:rPr>
                      <w:b w:val="true"/>
                      <w:color w:val="000000"/>
                      <w:sz w:val="24"/>
                      <w:lang w:val="fr-FR"/>
                      <w:rFonts/>
                    </w:rPr>
                    <w:t xml:space="preserve"> </w:t>
                  </w:r>
                  <w:r>
                    <w:rPr>
                      <w:b w:val="true"/>
                      <w:color w:val="000000"/>
                      <w:sz w:val="24"/>
                      <w:lang w:val="fr-FR"/>
                      <w:rFonts/>
                    </w:rPr>
                    <w:t xml:space="preserve">Si plusieurs pilotes sont concernés, ils prendront le nouveau départ en fonction de leur position à la fin du tour précédant l’arrêt de la course.</w:t>
                  </w:r>
                  <w:r>
                    <w:rPr>
                      <w:b w:val="true"/>
                      <w:color w:val="000000"/>
                      <w:sz w:val="24"/>
                      <w:lang w:val="fr-FR"/>
                      <w:rFonts/>
                    </w:rPr>
                    <w:t xml:space="preserve"> </w:t>
                  </w:r>
                  <w:r>
                    <w:rPr>
                      <w:b w:val="true"/>
                      <w:color w:val="000000"/>
                      <w:sz w:val="24"/>
                      <w:lang w:val="fr-FR"/>
                      <w:rFonts/>
                    </w:rPr>
                    <w:t xml:space="preserve">Toute violation de cette règle sera sanctionnée par la disqualification du nouveau départ en question.</w:t>
                  </w:r>
                </w:p>
              </w:tc>
            </w:tr>
          </w:tbl>
          <w:p w14:paraId="2E6564FB" w14:textId="77777777" w:rsidR="00A2101D" w:rsidRDefault="00A2101D">
            <w:pPr>
              <w:keepNext/>
              <w:widowControl w:val="0"/>
              <w:pBdr>
                <w:top w:val="nil"/>
                <w:left w:val="nil"/>
                <w:bottom w:val="nil"/>
                <w:right w:val="nil"/>
                <w:between w:val="nil"/>
              </w:pBdr>
              <w:spacing w:after="220" w:line="288" w:lineRule="auto"/>
              <w:ind w:left="800"/>
              <w:jc w:val="both"/>
              <w:rPr>
                <w:color w:val="000000"/>
                <w:sz w:val="24"/>
                <w:szCs w:val="24"/>
                <w:lang w:val="fr-FR"/>
                <w:rFonts/>
              </w:rPr>
            </w:pPr>
          </w:p>
          <w:tbl>
            <w:tblPr>
              <w:tblStyle w:val="afc"/>
              <w:tblW w:w="8208" w:type="dxa"/>
              <w:tblInd w:w="100" w:type="dxa"/>
              <w:tblLayout w:type="fixed"/>
              <w:tblLook w:val="0000" w:firstRow="0" w:lastRow="0" w:firstColumn="0" w:lastColumn="0" w:noHBand="0" w:noVBand="0"/>
            </w:tblPr>
            <w:tblGrid>
              <w:gridCol w:w="2194"/>
              <w:gridCol w:w="6014"/>
            </w:tblGrid>
            <w:tr w:rsidR="00822E48" w14:paraId="5E732A4F" w14:textId="77777777">
              <w:trPr>
                <w:trHeight w:val="60"/>
              </w:trPr>
              <w:tc>
                <w:tcPr>
                  <w:tcW w:w="2194" w:type="dxa"/>
                  <w:vMerge w:val="restart"/>
                  <w:tcBorders>
                    <w:top w:val="single" w:sz="12" w:space="0" w:color="000000"/>
                    <w:left w:val="single" w:sz="12" w:space="0" w:color="000000"/>
                    <w:bottom w:val="nil"/>
                    <w:right w:val="single" w:sz="4" w:space="0" w:color="000000"/>
                  </w:tcBorders>
                  <w:tcMar>
                    <w:top w:w="100" w:type="dxa"/>
                    <w:left w:w="100" w:type="dxa"/>
                    <w:bottom w:w="100" w:type="dxa"/>
                    <w:right w:w="100" w:type="dxa"/>
                  </w:tcMar>
                </w:tcPr>
                <w:p w14:paraId="02DFC555" w14:textId="77777777" w:rsidR="00A2101D" w:rsidRDefault="00000000">
                  <w:pPr>
                    <w:widowControl w:val="0"/>
                    <w:pBdr>
                      <w:top w:val="nil"/>
                      <w:left w:val="nil"/>
                      <w:bottom w:val="nil"/>
                      <w:right w:val="nil"/>
                      <w:between w:val="nil"/>
                    </w:pBdr>
                    <w:spacing w:line="288" w:lineRule="auto"/>
                    <w:jc w:val="both"/>
                    <w:rPr>
                      <w:b/>
                      <w:color w:val="000000"/>
                      <w:sz w:val="24"/>
                      <w:szCs w:val="24"/>
                      <w:lang w:val="fr-FR"/>
                      <w:rFonts/>
                    </w:rPr>
                  </w:pPr>
                  <w:r>
                    <w:rPr>
                      <w:b w:val="true"/>
                      <w:color w:val="000000"/>
                      <w:sz w:val="24"/>
                      <w:lang w:val="fr-FR"/>
                      <w:rFonts/>
                    </w:rPr>
                    <w:t xml:space="preserve">1 minute avant le nouveau départ :</w:t>
                  </w:r>
                </w:p>
                <w:p w14:paraId="5DA200AE" w14:textId="77777777" w:rsidR="00A2101D" w:rsidRDefault="00A2101D">
                  <w:pPr>
                    <w:widowControl w:val="0"/>
                    <w:pBdr>
                      <w:top w:val="nil"/>
                      <w:left w:val="nil"/>
                      <w:bottom w:val="nil"/>
                      <w:right w:val="nil"/>
                      <w:between w:val="nil"/>
                    </w:pBdr>
                    <w:spacing w:line="288" w:lineRule="auto"/>
                    <w:jc w:val="both"/>
                    <w:rPr>
                      <w:color w:val="000000"/>
                      <w:sz w:val="24"/>
                      <w:szCs w:val="24"/>
                      <w:lang w:val="fr-FR"/>
                      <w:rFonts/>
                    </w:rPr>
                  </w:pPr>
                </w:p>
              </w:tc>
              <w:tc>
                <w:tcPr>
                  <w:tcW w:w="6014" w:type="dxa"/>
                  <w:tcBorders>
                    <w:top w:val="single" w:sz="12" w:space="0" w:color="000000"/>
                    <w:left w:val="single" w:sz="4" w:space="0" w:color="000000"/>
                    <w:bottom w:val="single" w:sz="4" w:space="0" w:color="000000"/>
                    <w:right w:val="single" w:sz="12" w:space="0" w:color="000000"/>
                  </w:tcBorders>
                  <w:tcMar>
                    <w:top w:w="100" w:type="dxa"/>
                    <w:left w:w="100" w:type="dxa"/>
                    <w:bottom w:w="100" w:type="dxa"/>
                    <w:right w:w="100" w:type="dxa"/>
                  </w:tcMar>
                </w:tcPr>
                <w:p w14:paraId="2B00F2E6" w14:textId="77777777" w:rsidR="00A2101D" w:rsidRDefault="00000000">
                  <w:pPr>
                    <w:widowControl w:val="0"/>
                    <w:pBdr>
                      <w:top w:val="nil"/>
                      <w:left w:val="nil"/>
                      <w:bottom w:val="nil"/>
                      <w:right w:val="nil"/>
                      <w:between w:val="nil"/>
                    </w:pBdr>
                    <w:spacing w:line="288" w:lineRule="auto"/>
                    <w:jc w:val="both"/>
                    <w:rPr>
                      <w:color w:val="000000"/>
                      <w:sz w:val="24"/>
                      <w:szCs w:val="24"/>
                      <w:lang w:val="fr-FR"/>
                      <w:rFonts/>
                    </w:rPr>
                  </w:pPr>
                  <w:r>
                    <w:rPr>
                      <w:b w:val="true"/>
                      <w:color w:val="000000"/>
                      <w:sz w:val="24"/>
                      <w:lang w:val="fr-FR"/>
                      <w:rFonts/>
                    </w:rPr>
                    <w:t xml:space="preserve">Le tableau « 1 MINUTE » s’affiche.</w:t>
                  </w:r>
                </w:p>
              </w:tc>
            </w:tr>
            <w:tr w:rsidR="00822E48" w14:paraId="751BDE57" w14:textId="77777777">
              <w:trPr>
                <w:trHeight w:val="60"/>
              </w:trPr>
              <w:tc>
                <w:tcPr>
                  <w:tcW w:w="2194" w:type="dxa"/>
                  <w:vMerge/>
                  <w:tcBorders>
                    <w:top w:val="single" w:sz="12" w:space="0" w:color="000000"/>
                    <w:left w:val="single" w:sz="12" w:space="0" w:color="000000"/>
                    <w:bottom w:val="nil"/>
                    <w:right w:val="single" w:sz="4" w:space="0" w:color="000000"/>
                  </w:tcBorders>
                  <w:tcMar>
                    <w:top w:w="100" w:type="dxa"/>
                    <w:left w:w="100" w:type="dxa"/>
                    <w:bottom w:w="100" w:type="dxa"/>
                    <w:right w:w="100" w:type="dxa"/>
                  </w:tcMar>
                </w:tcPr>
                <w:p w14:paraId="032B00DB" w14:textId="77777777" w:rsidR="00A2101D" w:rsidRDefault="00A2101D">
                  <w:pPr>
                    <w:widowControl w:val="0"/>
                    <w:pBdr>
                      <w:top w:val="nil"/>
                      <w:left w:val="nil"/>
                      <w:bottom w:val="nil"/>
                      <w:right w:val="nil"/>
                      <w:between w:val="nil"/>
                    </w:pBdr>
                    <w:spacing w:line="276" w:lineRule="auto"/>
                    <w:rPr>
                      <w:color w:val="000000"/>
                      <w:sz w:val="24"/>
                      <w:szCs w:val="24"/>
                      <w:lang w:val="fr-FR"/>
                      <w:rFonts/>
                    </w:rPr>
                  </w:pPr>
                </w:p>
              </w:tc>
              <w:tc>
                <w:tcPr>
                  <w:tcW w:w="6014" w:type="dxa"/>
                  <w:tcBorders>
                    <w:top w:val="single" w:sz="4" w:space="0" w:color="000000"/>
                    <w:left w:val="single" w:sz="4" w:space="0" w:color="000000"/>
                    <w:bottom w:val="single" w:sz="4" w:space="0" w:color="000000"/>
                    <w:right w:val="single" w:sz="12" w:space="0" w:color="000000"/>
                  </w:tcBorders>
                  <w:tcMar>
                    <w:top w:w="100" w:type="dxa"/>
                    <w:left w:w="100" w:type="dxa"/>
                    <w:bottom w:w="100" w:type="dxa"/>
                    <w:right w:w="100" w:type="dxa"/>
                  </w:tcMar>
                </w:tcPr>
                <w:p w14:paraId="23CC711B" w14:textId="77777777" w:rsidR="00A2101D" w:rsidRDefault="00000000">
                  <w:pPr>
                    <w:widowControl w:val="0"/>
                    <w:pBdr>
                      <w:top w:val="nil"/>
                      <w:left w:val="nil"/>
                      <w:bottom w:val="nil"/>
                      <w:right w:val="nil"/>
                      <w:between w:val="nil"/>
                    </w:pBdr>
                    <w:spacing w:line="288" w:lineRule="auto"/>
                    <w:jc w:val="both"/>
                    <w:rPr>
                      <w:color w:val="000000"/>
                      <w:sz w:val="24"/>
                      <w:szCs w:val="24"/>
                      <w:lang w:val="fr-FR"/>
                      <w:rFonts/>
                    </w:rPr>
                  </w:pPr>
                  <w:r>
                    <w:rPr>
                      <w:b w:val="true"/>
                      <w:color w:val="000000"/>
                      <w:sz w:val="24"/>
                      <w:lang w:val="fr-FR"/>
                      <w:rFonts/>
                    </w:rPr>
                    <w:t xml:space="preserve">Un drapeau vert est déployé et tous les pilotes attendent les ordres de la personne donnant le départ.</w:t>
                  </w:r>
                  <w:r>
                    <w:rPr>
                      <w:b w:val="true"/>
                      <w:color w:val="000000"/>
                      <w:sz w:val="24"/>
                      <w:lang w:val="fr-FR"/>
                      <w:rFonts/>
                    </w:rPr>
                    <w:t xml:space="preserve"> </w:t>
                  </w:r>
                </w:p>
              </w:tc>
            </w:tr>
            <w:tr w:rsidR="00822E48" w14:paraId="7F533766" w14:textId="77777777">
              <w:trPr>
                <w:trHeight w:val="60"/>
              </w:trPr>
              <w:tc>
                <w:tcPr>
                  <w:tcW w:w="2194" w:type="dxa"/>
                  <w:tcBorders>
                    <w:top w:val="nil"/>
                    <w:left w:val="single" w:sz="12" w:space="0" w:color="000000"/>
                    <w:bottom w:val="single" w:sz="6" w:space="0" w:color="000000"/>
                    <w:right w:val="single" w:sz="4" w:space="0" w:color="000000"/>
                  </w:tcBorders>
                  <w:tcMar>
                    <w:top w:w="100" w:type="dxa"/>
                    <w:left w:w="100" w:type="dxa"/>
                    <w:bottom w:w="100" w:type="dxa"/>
                    <w:right w:w="100" w:type="dxa"/>
                  </w:tcMar>
                </w:tcPr>
                <w:p w14:paraId="492DB607" w14:textId="77777777" w:rsidR="00A2101D" w:rsidRDefault="00A2101D">
                  <w:pPr>
                    <w:widowControl w:val="0"/>
                    <w:pBdr>
                      <w:top w:val="nil"/>
                      <w:left w:val="nil"/>
                      <w:bottom w:val="nil"/>
                      <w:right w:val="nil"/>
                      <w:between w:val="nil"/>
                    </w:pBdr>
                    <w:rPr>
                      <w:color w:val="000000"/>
                      <w:sz w:val="24"/>
                      <w:szCs w:val="24"/>
                      <w:lang w:val="fr-FR"/>
                      <w:rFonts/>
                    </w:rPr>
                  </w:pPr>
                </w:p>
              </w:tc>
              <w:tc>
                <w:tcPr>
                  <w:tcW w:w="6014" w:type="dxa"/>
                  <w:tcBorders>
                    <w:top w:val="single" w:sz="4" w:space="0" w:color="000000"/>
                    <w:left w:val="single" w:sz="4" w:space="0" w:color="000000"/>
                    <w:bottom w:val="single" w:sz="4" w:space="0" w:color="000000"/>
                    <w:right w:val="single" w:sz="12" w:space="0" w:color="000000"/>
                  </w:tcBorders>
                  <w:tcMar>
                    <w:top w:w="100" w:type="dxa"/>
                    <w:left w:w="100" w:type="dxa"/>
                    <w:bottom w:w="100" w:type="dxa"/>
                    <w:right w:w="100" w:type="dxa"/>
                  </w:tcMar>
                </w:tcPr>
                <w:p w14:paraId="79ACFF49" w14:textId="77777777" w:rsidR="00A2101D" w:rsidRDefault="00000000">
                  <w:pPr>
                    <w:widowControl w:val="0"/>
                    <w:pBdr>
                      <w:top w:val="nil"/>
                      <w:left w:val="nil"/>
                      <w:bottom w:val="nil"/>
                      <w:right w:val="nil"/>
                      <w:between w:val="nil"/>
                    </w:pBdr>
                    <w:spacing w:line="288" w:lineRule="auto"/>
                    <w:jc w:val="both"/>
                    <w:rPr>
                      <w:b/>
                      <w:color w:val="000000"/>
                      <w:sz w:val="24"/>
                      <w:szCs w:val="24"/>
                      <w:lang w:val="fr-FR"/>
                      <w:rFonts/>
                    </w:rPr>
                  </w:pPr>
                  <w:r>
                    <w:rPr>
                      <w:b w:val="true"/>
                      <w:color w:val="000000"/>
                      <w:sz w:val="24"/>
                      <w:lang w:val="fr-FR"/>
                      <w:rFonts/>
                    </w:rPr>
                    <w:t xml:space="preserve">Les pilotes démarrent leurs moteurs.</w:t>
                  </w:r>
                </w:p>
                <w:p w14:paraId="7CCA7E10" w14:textId="77777777" w:rsidR="00A2101D" w:rsidRDefault="00A2101D">
                  <w:pPr>
                    <w:widowControl w:val="0"/>
                    <w:pBdr>
                      <w:top w:val="nil"/>
                      <w:left w:val="nil"/>
                      <w:bottom w:val="nil"/>
                      <w:right w:val="nil"/>
                      <w:between w:val="nil"/>
                    </w:pBdr>
                    <w:spacing w:line="288" w:lineRule="auto"/>
                    <w:jc w:val="both"/>
                    <w:rPr>
                      <w:color w:val="000000"/>
                      <w:sz w:val="24"/>
                      <w:szCs w:val="24"/>
                      <w:lang w:val="fr-FR"/>
                      <w:rFonts/>
                    </w:rPr>
                  </w:pPr>
                </w:p>
              </w:tc>
            </w:tr>
            <w:tr w:rsidR="00822E48" w14:paraId="28152043" w14:textId="77777777">
              <w:trPr>
                <w:trHeight w:val="60"/>
              </w:trPr>
              <w:tc>
                <w:tcPr>
                  <w:tcW w:w="2194" w:type="dxa"/>
                  <w:tcBorders>
                    <w:top w:val="single" w:sz="6" w:space="0" w:color="000000"/>
                    <w:left w:val="single" w:sz="12" w:space="0" w:color="000000"/>
                    <w:bottom w:val="single" w:sz="12" w:space="0" w:color="000000"/>
                    <w:right w:val="single" w:sz="4" w:space="0" w:color="000000"/>
                  </w:tcBorders>
                  <w:tcMar>
                    <w:top w:w="100" w:type="dxa"/>
                    <w:left w:w="100" w:type="dxa"/>
                    <w:bottom w:w="100" w:type="dxa"/>
                    <w:right w:w="100" w:type="dxa"/>
                  </w:tcMar>
                </w:tcPr>
                <w:p w14:paraId="3681538B" w14:textId="77777777" w:rsidR="00A2101D" w:rsidRDefault="00A2101D">
                  <w:pPr>
                    <w:widowControl w:val="0"/>
                    <w:pBdr>
                      <w:top w:val="nil"/>
                      <w:left w:val="nil"/>
                      <w:bottom w:val="nil"/>
                      <w:right w:val="nil"/>
                      <w:between w:val="nil"/>
                    </w:pBdr>
                    <w:rPr>
                      <w:color w:val="000000"/>
                      <w:sz w:val="24"/>
                      <w:szCs w:val="24"/>
                      <w:lang w:val="fr-FR"/>
                      <w:rFonts/>
                    </w:rPr>
                  </w:pPr>
                </w:p>
              </w:tc>
              <w:tc>
                <w:tcPr>
                  <w:tcW w:w="6014" w:type="dxa"/>
                  <w:tcBorders>
                    <w:top w:val="single" w:sz="4" w:space="0" w:color="000000"/>
                    <w:left w:val="single" w:sz="4" w:space="0" w:color="000000"/>
                    <w:bottom w:val="single" w:sz="12" w:space="0" w:color="000000"/>
                    <w:right w:val="single" w:sz="12" w:space="0" w:color="000000"/>
                  </w:tcBorders>
                  <w:tcMar>
                    <w:top w:w="100" w:type="dxa"/>
                    <w:left w:w="100" w:type="dxa"/>
                    <w:bottom w:w="100" w:type="dxa"/>
                    <w:right w:w="100" w:type="dxa"/>
                  </w:tcMar>
                </w:tcPr>
                <w:p w14:paraId="1A6ECF58" w14:textId="77777777" w:rsidR="00A2101D" w:rsidRDefault="00000000">
                  <w:pPr>
                    <w:keepNext/>
                    <w:widowControl w:val="0"/>
                    <w:pBdr>
                      <w:top w:val="nil"/>
                      <w:left w:val="nil"/>
                      <w:bottom w:val="nil"/>
                      <w:right w:val="nil"/>
                      <w:between w:val="nil"/>
                    </w:pBdr>
                    <w:spacing w:after="220" w:line="288" w:lineRule="auto"/>
                    <w:jc w:val="both"/>
                    <w:rPr>
                      <w:color w:val="000000"/>
                      <w:sz w:val="24"/>
                      <w:szCs w:val="24"/>
                      <w:lang w:val="fr-FR"/>
                      <w:rFonts/>
                    </w:rPr>
                  </w:pPr>
                  <w:r>
                    <w:rPr>
                      <w:b w:val="true"/>
                      <w:color w:val="000000"/>
                      <w:sz w:val="24"/>
                      <w:lang w:val="fr-FR"/>
                      <w:rFonts/>
                    </w:rPr>
                    <w:t xml:space="preserve">Un pilote qui cale ou subit une panne mécanique à ce moment-là doit retourner aux stands, où il peut tenter de redémarrer son moteur ou recevoir de l’aide.</w:t>
                  </w:r>
                  <w:r>
                    <w:rPr>
                      <w:b w:val="true"/>
                      <w:color w:val="000000"/>
                      <w:sz w:val="24"/>
                      <w:lang w:val="fr-FR"/>
                      <w:rFonts/>
                    </w:rPr>
                    <w:t xml:space="preserve"> </w:t>
                  </w:r>
                  <w:r>
                    <w:rPr>
                      <w:b w:val="true"/>
                      <w:color w:val="000000"/>
                      <w:sz w:val="24"/>
                      <w:lang w:val="fr-FR"/>
                      <w:rFonts/>
                    </w:rPr>
                    <w:t xml:space="preserve">Il perdra sa position de départ et devra prendre le nouveau départ derrière tous les autres pilotes.</w:t>
                  </w:r>
                  <w:r>
                    <w:rPr>
                      <w:b w:val="true"/>
                      <w:color w:val="000000"/>
                      <w:sz w:val="24"/>
                      <w:lang w:val="fr-FR"/>
                      <w:rFonts/>
                    </w:rPr>
                    <w:t xml:space="preserve"> </w:t>
                  </w:r>
                  <w:r>
                    <w:rPr>
                      <w:b w:val="true"/>
                      <w:color w:val="000000"/>
                      <w:sz w:val="24"/>
                      <w:lang w:val="fr-FR"/>
                      <w:rFonts/>
                    </w:rPr>
                    <w:t xml:space="preserve">Si plusieurs pilotes sont concernés, ils prendront le nouveau départ en fonction de leur position à la fin du tour précédant l’arrêt de la course.</w:t>
                  </w:r>
                  <w:r>
                    <w:rPr>
                      <w:b w:val="true"/>
                      <w:color w:val="000000"/>
                      <w:sz w:val="24"/>
                      <w:lang w:val="fr-FR"/>
                      <w:rFonts/>
                    </w:rPr>
                    <w:t xml:space="preserve"> </w:t>
                  </w:r>
                  <w:r>
                    <w:rPr>
                      <w:b w:val="true"/>
                      <w:color w:val="000000"/>
                      <w:sz w:val="24"/>
                      <w:lang w:val="fr-FR"/>
                      <w:rFonts/>
                    </w:rPr>
                    <w:t xml:space="preserve">Toute violation de cette règle sera sanctionnée par la disqualification du nouveau départ en question.</w:t>
                  </w:r>
                </w:p>
              </w:tc>
            </w:tr>
          </w:tbl>
          <w:p w14:paraId="4D837425" w14:textId="77777777" w:rsidR="00A2101D" w:rsidRDefault="00A2101D">
            <w:pPr>
              <w:keepNext/>
              <w:widowControl w:val="0"/>
              <w:pBdr>
                <w:top w:val="nil"/>
                <w:left w:val="nil"/>
                <w:bottom w:val="nil"/>
                <w:right w:val="nil"/>
                <w:between w:val="nil"/>
              </w:pBdr>
              <w:spacing w:after="220" w:line="288" w:lineRule="auto"/>
              <w:ind w:left="800"/>
              <w:jc w:val="both"/>
              <w:rPr>
                <w:color w:val="000000"/>
                <w:sz w:val="24"/>
                <w:szCs w:val="24"/>
                <w:lang w:val="fr-FR"/>
                <w:rFonts/>
              </w:rPr>
            </w:pPr>
          </w:p>
          <w:tbl>
            <w:tblPr>
              <w:tblStyle w:val="afd"/>
              <w:tblW w:w="8208" w:type="dxa"/>
              <w:tblInd w:w="100" w:type="dxa"/>
              <w:tblLayout w:type="fixed"/>
              <w:tblLook w:val="0000" w:firstRow="0" w:lastRow="0" w:firstColumn="0" w:lastColumn="0" w:noHBand="0" w:noVBand="0"/>
            </w:tblPr>
            <w:tblGrid>
              <w:gridCol w:w="2181"/>
              <w:gridCol w:w="6027"/>
            </w:tblGrid>
            <w:tr w:rsidR="00822E48" w14:paraId="7121B51B" w14:textId="77777777">
              <w:trPr>
                <w:trHeight w:val="60"/>
              </w:trPr>
              <w:tc>
                <w:tcPr>
                  <w:tcW w:w="2181" w:type="dxa"/>
                  <w:vMerge w:val="restart"/>
                  <w:tcBorders>
                    <w:top w:val="single" w:sz="12" w:space="0" w:color="000000"/>
                    <w:left w:val="single" w:sz="12" w:space="0" w:color="000000"/>
                    <w:bottom w:val="single" w:sz="12" w:space="0" w:color="000000"/>
                    <w:right w:val="single" w:sz="4" w:space="0" w:color="000000"/>
                  </w:tcBorders>
                  <w:tcMar>
                    <w:top w:w="100" w:type="dxa"/>
                    <w:left w:w="100" w:type="dxa"/>
                    <w:bottom w:w="100" w:type="dxa"/>
                    <w:right w:w="100" w:type="dxa"/>
                  </w:tcMar>
                </w:tcPr>
                <w:p w14:paraId="470B860F" w14:textId="77777777" w:rsidR="00A2101D" w:rsidRDefault="00000000">
                  <w:pPr>
                    <w:widowControl w:val="0"/>
                    <w:pBdr>
                      <w:top w:val="nil"/>
                      <w:left w:val="nil"/>
                      <w:bottom w:val="nil"/>
                      <w:right w:val="nil"/>
                      <w:between w:val="nil"/>
                    </w:pBdr>
                    <w:spacing w:line="288" w:lineRule="auto"/>
                    <w:jc w:val="both"/>
                    <w:rPr>
                      <w:color w:val="000000"/>
                      <w:sz w:val="24"/>
                      <w:szCs w:val="24"/>
                      <w:lang w:val="fr-FR"/>
                      <w:rFonts/>
                    </w:rPr>
                  </w:pPr>
                  <w:r>
                    <w:rPr>
                      <w:b w:val="true"/>
                      <w:color w:val="000000"/>
                      <w:sz w:val="24"/>
                      <w:lang w:val="fr-FR"/>
                      <w:rFonts/>
                    </w:rPr>
                    <w:t xml:space="preserve">Dès lors :</w:t>
                  </w:r>
                </w:p>
              </w:tc>
              <w:tc>
                <w:tcPr>
                  <w:tcW w:w="6027" w:type="dxa"/>
                  <w:tcBorders>
                    <w:top w:val="single" w:sz="12" w:space="0" w:color="000000"/>
                    <w:left w:val="single" w:sz="4" w:space="0" w:color="000000"/>
                    <w:bottom w:val="single" w:sz="4" w:space="0" w:color="000000"/>
                    <w:right w:val="single" w:sz="12" w:space="0" w:color="000000"/>
                  </w:tcBorders>
                  <w:tcMar>
                    <w:top w:w="100" w:type="dxa"/>
                    <w:left w:w="100" w:type="dxa"/>
                    <w:bottom w:w="100" w:type="dxa"/>
                    <w:right w:w="100" w:type="dxa"/>
                  </w:tcMar>
                </w:tcPr>
                <w:p w14:paraId="2022C664" w14:textId="77777777" w:rsidR="00A2101D" w:rsidRDefault="00000000">
                  <w:pPr>
                    <w:widowControl w:val="0"/>
                    <w:pBdr>
                      <w:top w:val="nil"/>
                      <w:left w:val="nil"/>
                      <w:bottom w:val="nil"/>
                      <w:right w:val="nil"/>
                      <w:between w:val="nil"/>
                    </w:pBdr>
                    <w:spacing w:line="288" w:lineRule="auto"/>
                    <w:jc w:val="both"/>
                    <w:rPr>
                      <w:color w:val="000000"/>
                      <w:sz w:val="24"/>
                      <w:szCs w:val="24"/>
                      <w:lang w:val="fr-FR"/>
                      <w:rFonts/>
                    </w:rPr>
                  </w:pPr>
                  <w:r>
                    <w:rPr>
                      <w:b w:val="true"/>
                      <w:color w:val="000000"/>
                      <w:sz w:val="24"/>
                      <w:lang w:val="fr-FR"/>
                      <w:rFonts/>
                    </w:rPr>
                    <w:t xml:space="preserve">Le drapeau vert est baissé.</w:t>
                  </w:r>
                </w:p>
              </w:tc>
            </w:tr>
            <w:tr w:rsidR="00822E48" w14:paraId="09A08F8F" w14:textId="77777777">
              <w:trPr>
                <w:trHeight w:val="60"/>
              </w:trPr>
              <w:tc>
                <w:tcPr>
                  <w:tcW w:w="2181" w:type="dxa"/>
                  <w:vMerge/>
                  <w:tcBorders>
                    <w:top w:val="single" w:sz="12" w:space="0" w:color="000000"/>
                    <w:left w:val="single" w:sz="12" w:space="0" w:color="000000"/>
                    <w:bottom w:val="single" w:sz="12" w:space="0" w:color="000000"/>
                    <w:right w:val="single" w:sz="4" w:space="0" w:color="000000"/>
                  </w:tcBorders>
                  <w:tcMar>
                    <w:top w:w="100" w:type="dxa"/>
                    <w:left w:w="100" w:type="dxa"/>
                    <w:bottom w:w="100" w:type="dxa"/>
                    <w:right w:w="100" w:type="dxa"/>
                  </w:tcMar>
                </w:tcPr>
                <w:p w14:paraId="352DB14A" w14:textId="77777777" w:rsidR="00A2101D" w:rsidRDefault="00A2101D">
                  <w:pPr>
                    <w:widowControl w:val="0"/>
                    <w:pBdr>
                      <w:top w:val="nil"/>
                      <w:left w:val="nil"/>
                      <w:bottom w:val="nil"/>
                      <w:right w:val="nil"/>
                      <w:between w:val="nil"/>
                    </w:pBdr>
                    <w:spacing w:line="276" w:lineRule="auto"/>
                    <w:rPr>
                      <w:color w:val="000000"/>
                      <w:sz w:val="24"/>
                      <w:szCs w:val="24"/>
                      <w:lang w:val="fr-FR"/>
                      <w:rFonts/>
                    </w:rPr>
                  </w:pPr>
                </w:p>
              </w:tc>
              <w:tc>
                <w:tcPr>
                  <w:tcW w:w="6027" w:type="dxa"/>
                  <w:tcBorders>
                    <w:top w:val="single" w:sz="4" w:space="0" w:color="000000"/>
                    <w:left w:val="single" w:sz="4" w:space="0" w:color="000000"/>
                    <w:bottom w:val="single" w:sz="12" w:space="0" w:color="000000"/>
                    <w:right w:val="single" w:sz="12" w:space="0" w:color="000000"/>
                  </w:tcBorders>
                  <w:tcMar>
                    <w:top w:w="100" w:type="dxa"/>
                    <w:left w:w="100" w:type="dxa"/>
                    <w:bottom w:w="100" w:type="dxa"/>
                    <w:right w:w="100" w:type="dxa"/>
                  </w:tcMar>
                </w:tcPr>
                <w:p w14:paraId="34F72DB0" w14:textId="77777777" w:rsidR="00A2101D" w:rsidRDefault="00000000">
                  <w:pPr>
                    <w:widowControl w:val="0"/>
                    <w:pBdr>
                      <w:top w:val="nil"/>
                      <w:left w:val="nil"/>
                      <w:bottom w:val="nil"/>
                      <w:right w:val="nil"/>
                      <w:between w:val="nil"/>
                    </w:pBdr>
                    <w:spacing w:line="288" w:lineRule="auto"/>
                    <w:jc w:val="both"/>
                    <w:rPr>
                      <w:color w:val="000000"/>
                      <w:sz w:val="24"/>
                      <w:szCs w:val="24"/>
                      <w:lang w:val="fr-FR"/>
                      <w:rFonts/>
                    </w:rPr>
                  </w:pPr>
                  <w:r>
                    <w:rPr>
                      <w:b w:val="true"/>
                      <w:color w:val="000000"/>
                      <w:sz w:val="24"/>
                      <w:lang w:val="fr-FR"/>
                      <w:rFonts/>
                    </w:rPr>
                    <w:t xml:space="preserve">La course est relancée.</w:t>
                  </w:r>
                </w:p>
              </w:tc>
            </w:tr>
          </w:tbl>
          <w:p w14:paraId="6FB01386" w14:textId="77777777" w:rsidR="00A2101D" w:rsidRDefault="00A2101D">
            <w:pPr>
              <w:keepNext/>
              <w:widowControl w:val="0"/>
              <w:pBdr>
                <w:top w:val="nil"/>
                <w:left w:val="nil"/>
                <w:bottom w:val="nil"/>
                <w:right w:val="nil"/>
                <w:between w:val="nil"/>
              </w:pBdr>
              <w:spacing w:after="220" w:line="288" w:lineRule="auto"/>
              <w:rPr>
                <w:b/>
                <w:color w:val="000000"/>
                <w:sz w:val="24"/>
                <w:szCs w:val="24"/>
                <w:lang w:val="fr-FR"/>
                <w:rFonts/>
              </w:rPr>
            </w:pPr>
          </w:p>
          <w:p w14:paraId="50E9ECD2" w14:textId="77777777" w:rsidR="00A2101D" w:rsidRDefault="00000000">
            <w:pPr>
              <w:keepNext/>
              <w:widowControl w:val="0"/>
              <w:pBdr>
                <w:top w:val="nil"/>
                <w:left w:val="nil"/>
                <w:bottom w:val="nil"/>
                <w:right w:val="nil"/>
                <w:between w:val="nil"/>
              </w:pBdr>
              <w:spacing w:after="220" w:line="288" w:lineRule="auto"/>
              <w:rPr>
                <w:b/>
                <w:color w:val="000000"/>
                <w:sz w:val="24"/>
                <w:szCs w:val="24"/>
                <w:lang w:val="fr-FR"/>
                <w:rFonts/>
              </w:rPr>
            </w:pPr>
            <w:r>
              <w:rPr>
                <w:b w:val="true"/>
                <w:color w:val="000000"/>
                <w:sz w:val="24"/>
                <w:lang w:val="fr-FR"/>
                <w:rFonts/>
              </w:rPr>
              <w:t xml:space="preserve">La sortie des stands sera réduite en largeur pour permettre à une seule moto à la fois de passer par la sortie lors de la procédure.</w:t>
            </w:r>
          </w:p>
          <w:p w14:paraId="392F18EB" w14:textId="77777777" w:rsidR="00A2101D" w:rsidRDefault="00000000">
            <w:pPr>
              <w:keepNext/>
              <w:widowControl w:val="0"/>
              <w:pBdr>
                <w:top w:val="nil"/>
                <w:left w:val="nil"/>
                <w:bottom w:val="nil"/>
                <w:right w:val="nil"/>
                <w:between w:val="nil"/>
              </w:pBdr>
              <w:spacing w:after="220" w:line="288" w:lineRule="auto"/>
              <w:rPr>
                <w:b/>
                <w:color w:val="000000"/>
                <w:sz w:val="24"/>
                <w:szCs w:val="24"/>
                <w:lang w:val="fr-FR"/>
                <w:rFonts/>
              </w:rPr>
            </w:pPr>
            <w:r>
              <w:rPr>
                <w:b w:val="true"/>
                <w:color w:val="000000"/>
                <w:sz w:val="24"/>
                <w:lang w:val="fr-FR"/>
                <w:rFonts/>
              </w:rPr>
              <w:t xml:space="preserve">Les pilotes quittent les stands pour entrer sur la piste un par un et continuent la course.</w:t>
            </w:r>
            <w:r>
              <w:rPr>
                <w:b w:val="true"/>
                <w:color w:val="000000"/>
                <w:sz w:val="24"/>
                <w:lang w:val="fr-FR"/>
                <w:rFonts/>
              </w:rPr>
              <w:t xml:space="preserve"> </w:t>
            </w:r>
            <w:r>
              <w:rPr>
                <w:b w:val="true"/>
                <w:color w:val="000000"/>
                <w:sz w:val="24"/>
                <w:lang w:val="fr-FR"/>
                <w:rFonts/>
              </w:rPr>
              <w:t xml:space="preserve">Les pilotes ne sont pas autorisés à dépasser celui qui le précède avant la ligne de départ désignée.</w:t>
            </w:r>
            <w:r>
              <w:rPr>
                <w:b w:val="true"/>
                <w:color w:val="000000"/>
                <w:sz w:val="24"/>
                <w:lang w:val="fr-FR"/>
                <w:rFonts/>
              </w:rPr>
              <w:t xml:space="preserve"> </w:t>
            </w:r>
            <w:r>
              <w:rPr>
                <w:b/>
                <w:color w:val="000000"/>
                <w:sz w:val="24"/>
                <w:szCs w:val="24"/>
                <w:u w:val="single"/>
                <w:lang w:val="fr-FR"/>
                <w:rFonts/>
              </w:rPr>
              <w:t xml:space="preserve">Tout pilote dépassant un autre pilote avant la ligne de départ désignée sera disqualifié.</w:t>
            </w:r>
            <w:r>
              <w:rPr>
                <w:b w:val="true"/>
                <w:color w:val="000000"/>
                <w:sz w:val="24"/>
                <w:lang w:val="fr-FR"/>
                <w:rFonts/>
              </w:rPr>
              <w:t xml:space="preserve"> </w:t>
            </w:r>
          </w:p>
          <w:p w14:paraId="5EDBC709" w14:textId="77777777" w:rsidR="00A2101D" w:rsidRDefault="00000000">
            <w:pPr>
              <w:keepNext/>
              <w:widowControl w:val="0"/>
              <w:pBdr>
                <w:top w:val="nil"/>
                <w:left w:val="nil"/>
                <w:bottom w:val="nil"/>
                <w:right w:val="nil"/>
                <w:between w:val="nil"/>
              </w:pBdr>
              <w:spacing w:after="220" w:line="288" w:lineRule="auto"/>
              <w:rPr>
                <w:b/>
                <w:color w:val="000000"/>
                <w:sz w:val="24"/>
                <w:szCs w:val="24"/>
                <w:lang w:val="fr-FR"/>
                <w:rFonts/>
              </w:rPr>
            </w:pPr>
            <w:r>
              <w:rPr>
                <w:b w:val="true"/>
                <w:color w:val="000000"/>
                <w:sz w:val="24"/>
                <w:lang w:val="fr-FR"/>
                <w:rFonts/>
              </w:rPr>
              <w:t xml:space="preserve">Tout sera mis en œuvre pour atteindre la fin du temps de course restant, si le temps, les conditions et la météo le permettent.</w:t>
            </w:r>
          </w:p>
          <w:p w14:paraId="306F920A" w14:textId="77777777" w:rsidR="00A2101D" w:rsidRDefault="00000000">
            <w:pPr>
              <w:jc w:val="both"/>
              <w:rPr>
                <w:b/>
                <w:sz w:val="24"/>
                <w:szCs w:val="24"/>
                <w:lang w:val="fr-FR"/>
                <w:rFonts/>
              </w:rPr>
            </w:pPr>
            <w:r>
              <w:rPr>
                <w:b w:val="true"/>
                <w:sz w:val="24"/>
                <w:lang w:val="fr-FR"/>
                <w:rFonts/>
              </w:rPr>
              <w:t xml:space="preserve">Dans tous les cas, le Directeur de course ou le Clerc de course, si aucun Directeur de course n’a été nommé, peut recommander à la Direction de course/au Jury international que le ou les pilotes jugés responsables de l’arrêt de la course aient interdiction de participer au nouveau départ.</w:t>
            </w:r>
          </w:p>
        </w:tc>
      </w:tr>
      <w:tr w:rsidR="00822E48" w14:paraId="5BB74FB5" w14:textId="77777777">
        <w:tc>
          <w:tcPr>
            <w:tcW w:w="532" w:type="dxa"/>
          </w:tcPr>
          <w:p w14:paraId="658743C6" w14:textId="77777777" w:rsidR="00A2101D" w:rsidRDefault="00A2101D">
            <w:pPr>
              <w:ind w:right="-29"/>
              <w:jc w:val="both"/>
              <w:rPr>
                <w:sz w:val="16"/>
                <w:szCs w:val="16"/>
                <w:lang w:val="fr-FR"/>
                <w:rFonts/>
              </w:rPr>
            </w:pPr>
          </w:p>
        </w:tc>
        <w:tc>
          <w:tcPr>
            <w:tcW w:w="8478" w:type="dxa"/>
          </w:tcPr>
          <w:p w14:paraId="113FE816" w14:textId="77777777" w:rsidR="00A2101D" w:rsidRDefault="00A2101D">
            <w:pPr>
              <w:jc w:val="both"/>
              <w:rPr>
                <w:b/>
                <w:i/>
                <w:sz w:val="16"/>
                <w:szCs w:val="16"/>
                <w:highlight w:val="yellow"/>
                <w:lang w:val="fr-FR"/>
                <w:rFonts/>
              </w:rPr>
            </w:pPr>
          </w:p>
        </w:tc>
      </w:tr>
      <w:tr w:rsidR="00822E48" w14:paraId="4349D740" w14:textId="77777777">
        <w:tc>
          <w:tcPr>
            <w:tcW w:w="532" w:type="dxa"/>
          </w:tcPr>
          <w:p w14:paraId="2279CA0B" w14:textId="77777777" w:rsidR="00A2101D" w:rsidRDefault="00A2101D">
            <w:pPr>
              <w:ind w:right="-29"/>
              <w:jc w:val="both"/>
              <w:rPr>
                <w:sz w:val="24"/>
                <w:szCs w:val="24"/>
                <w:lang w:val="fr-FR"/>
                <w:rFonts/>
              </w:rPr>
            </w:pPr>
          </w:p>
        </w:tc>
        <w:tc>
          <w:tcPr>
            <w:tcW w:w="8478" w:type="dxa"/>
          </w:tcPr>
          <w:p w14:paraId="3548C211" w14:textId="77777777" w:rsidR="00A2101D" w:rsidRDefault="00000000">
            <w:pPr>
              <w:jc w:val="both"/>
              <w:rPr>
                <w:b/>
                <w:sz w:val="24"/>
                <w:szCs w:val="24"/>
                <w:lang w:val="fr-FR"/>
                <w:rFonts/>
              </w:rPr>
            </w:pPr>
            <w:r>
              <w:rPr>
                <w:b w:val="true"/>
                <w:sz w:val="24"/>
                <w:lang w:val="fr-FR"/>
                <w:rFonts/>
              </w:rPr>
              <w:t xml:space="preserve">Dans tous les cas, si une course des Series comptant pour les points est arrêtée </w:t>
            </w:r>
            <w:r>
              <w:rPr>
                <w:b/>
                <w:sz w:val="24"/>
                <w:szCs w:val="24"/>
                <w:u w:val="single"/>
                <w:lang w:val="fr-FR"/>
                <w:rFonts/>
              </w:rPr>
              <w:t xml:space="preserve">après</w:t>
            </w:r>
            <w:r>
              <w:rPr>
                <w:b w:val="true"/>
                <w:sz w:val="24"/>
                <w:lang w:val="fr-FR"/>
                <w:rFonts/>
              </w:rPr>
              <w:t xml:space="preserve"> écoulement de 51 % (arrondi à l’entier supérieur, mais sans compter les 2 tours supplémentaires) du temps de course, la totalité des points des Series seront attribués.</w:t>
            </w:r>
            <w:r>
              <w:rPr>
                <w:b w:val="true"/>
                <w:sz w:val="24"/>
                <w:lang w:val="fr-FR"/>
                <w:rFonts/>
              </w:rPr>
              <w:t xml:space="preserve"> </w:t>
            </w:r>
            <w:r>
              <w:rPr>
                <w:b w:val="true"/>
                <w:sz w:val="24"/>
                <w:lang w:val="fr-FR"/>
                <w:rFonts/>
              </w:rPr>
              <w:t xml:space="preserve">Dans ce cas, le classement du pilote pris en compte sera celui de la fin du tour précédant l’arrêt de la course.</w:t>
            </w:r>
          </w:p>
        </w:tc>
      </w:tr>
    </w:tbl>
    <w:p w14:paraId="02D37A43" w14:textId="77777777" w:rsidR="00A2101D" w:rsidRDefault="00A2101D">
      <w:pPr>
        <w:rPr>
          <w:sz w:val="16"/>
          <w:szCs w:val="16"/>
          <w:lang w:val="fr-FR"/>
          <w:rFonts/>
        </w:rPr>
      </w:pPr>
    </w:p>
    <w:p w14:paraId="0605FED0" w14:textId="77777777" w:rsidR="00A2101D" w:rsidRDefault="00A2101D">
      <w:pPr>
        <w:rPr>
          <w:sz w:val="16"/>
          <w:szCs w:val="16"/>
          <w:lang w:val="fr-FR"/>
          <w:rFonts/>
        </w:rPr>
      </w:pPr>
    </w:p>
    <w:p w14:paraId="2F0D13F5" w14:textId="77777777" w:rsidR="00A2101D" w:rsidRDefault="00000000">
      <w:pPr>
        <w:pStyle w:val="berschrift2"/>
        <w:ind w:firstLine="720"/>
      </w:pPr>
      <w:bookmarkStart w:id="22" w:name="_heading=h.2xcytpi" w:colFirst="0" w:colLast="0"/>
      <w:bookmarkEnd w:id="22"/>
      <w:r>
        <w:rPr>
          <w:lang w:val="fr-FR"/>
          <w:rFonts/>
        </w:rPr>
        <w:t xml:space="preserve"> 01.5.14</w:t>
      </w:r>
      <w:r>
        <w:rPr>
          <w:lang w:val="fr-FR"/>
          <w:rFonts/>
        </w:rPr>
        <w:tab/>
      </w:r>
      <w:r>
        <w:rPr>
          <w:lang w:val="fr-FR"/>
          <w:rFonts/>
        </w:rPr>
        <w:t xml:space="preserve">Résultats / Procédure</w:t>
      </w:r>
    </w:p>
    <w:p w14:paraId="23C376C9" w14:textId="77777777" w:rsidR="00A2101D" w:rsidRDefault="00A2101D">
      <w:pPr>
        <w:rPr>
          <w:sz w:val="16"/>
          <w:szCs w:val="16"/>
          <w:lang w:val="fr-FR"/>
          <w:rFonts/>
        </w:rPr>
      </w:pPr>
    </w:p>
    <w:p w14:paraId="1CB0D0FB" w14:textId="77777777" w:rsidR="00A2101D" w:rsidRDefault="00000000">
      <w:pPr>
        <w:ind w:left="540"/>
        <w:jc w:val="both"/>
        <w:rPr>
          <w:sz w:val="24"/>
          <w:szCs w:val="24"/>
          <w:lang w:val="fr-FR"/>
          <w:rFonts/>
        </w:rPr>
      </w:pPr>
      <w:r>
        <w:rPr>
          <w:sz w:val="24"/>
          <w:lang w:val="fr-FR"/>
          <w:rFonts/>
        </w:rPr>
        <w:t xml:space="preserve">Toutes les sorties officielles des pilotes sur le circuit (voir Art. 01.1.3 Format de l’épreuve) doivent être chronométrées, les résultats étant affichés sur les moniteurs et communiqués à la presse.</w:t>
      </w:r>
    </w:p>
    <w:p w14:paraId="464DE1BF" w14:textId="77777777" w:rsidR="00A2101D" w:rsidRDefault="00A2101D">
      <w:pPr>
        <w:ind w:left="540"/>
        <w:jc w:val="both"/>
        <w:rPr>
          <w:sz w:val="16"/>
          <w:szCs w:val="16"/>
          <w:lang w:val="fr-FR"/>
          <w:rFonts/>
        </w:rPr>
      </w:pPr>
    </w:p>
    <w:p w14:paraId="34DA3331" w14:textId="77777777" w:rsidR="00A2101D" w:rsidRDefault="00000000">
      <w:pPr>
        <w:ind w:left="540"/>
        <w:jc w:val="both"/>
        <w:rPr>
          <w:sz w:val="24"/>
          <w:szCs w:val="24"/>
          <w:lang w:val="fr-FR"/>
          <w:rFonts/>
        </w:rPr>
      </w:pPr>
      <w:r>
        <w:rPr>
          <w:sz w:val="24"/>
          <w:lang w:val="fr-FR"/>
          <w:rFonts/>
        </w:rPr>
        <w:t xml:space="preserve">Le chronométrage continue :</w:t>
      </w:r>
      <w:r>
        <w:rPr>
          <w:sz w:val="24"/>
          <w:lang w:val="fr-FR"/>
          <w:rFonts/>
        </w:rPr>
        <w:t xml:space="preserve"> </w:t>
      </w:r>
    </w:p>
    <w:p w14:paraId="31EAB605" w14:textId="77777777" w:rsidR="00A2101D" w:rsidRDefault="00A2101D">
      <w:pPr>
        <w:jc w:val="both"/>
        <w:rPr>
          <w:sz w:val="16"/>
          <w:szCs w:val="16"/>
          <w:lang w:val="fr-FR"/>
          <w:rFonts/>
        </w:rPr>
      </w:pPr>
    </w:p>
    <w:tbl>
      <w:tblPr>
        <w:tblStyle w:val="afe"/>
        <w:tblW w:w="8091" w:type="dxa"/>
        <w:tblInd w:w="610" w:type="dxa"/>
        <w:tblLayout w:type="fixed"/>
        <w:tblLook w:val="0000" w:firstRow="0" w:lastRow="0" w:firstColumn="0" w:lastColumn="0" w:noHBand="0" w:noVBand="0"/>
      </w:tblPr>
      <w:tblGrid>
        <w:gridCol w:w="540"/>
        <w:gridCol w:w="7551"/>
      </w:tblGrid>
      <w:tr w:rsidR="00822E48" w14:paraId="1BBFFFB5" w14:textId="77777777">
        <w:tc>
          <w:tcPr>
            <w:tcW w:w="540" w:type="dxa"/>
          </w:tcPr>
          <w:p w14:paraId="1455A1C8" w14:textId="77777777" w:rsidR="00A2101D" w:rsidRDefault="00000000">
            <w:pPr>
              <w:pBdr>
                <w:top w:val="nil"/>
                <w:left w:val="nil"/>
                <w:bottom w:val="nil"/>
                <w:right w:val="nil"/>
                <w:between w:val="nil"/>
              </w:pBdr>
              <w:jc w:val="both"/>
              <w:rPr>
                <w:color w:val="000000"/>
                <w:sz w:val="24"/>
                <w:szCs w:val="24"/>
                <w:lang w:val="fr-FR"/>
                <w:rFonts/>
              </w:rPr>
            </w:pPr>
            <w:r>
              <w:rPr>
                <w:color w:val="000000"/>
                <w:sz w:val="24"/>
                <w:lang w:val="fr-FR"/>
                <w:rFonts/>
              </w:rPr>
              <w:t xml:space="preserve">-</w:t>
            </w:r>
          </w:p>
        </w:tc>
        <w:tc>
          <w:tcPr>
            <w:tcW w:w="7551" w:type="dxa"/>
          </w:tcPr>
          <w:p w14:paraId="342C1F78" w14:textId="77777777" w:rsidR="00A2101D" w:rsidRDefault="00000000">
            <w:pPr>
              <w:pBdr>
                <w:top w:val="nil"/>
                <w:left w:val="nil"/>
                <w:bottom w:val="nil"/>
                <w:right w:val="nil"/>
                <w:between w:val="nil"/>
              </w:pBdr>
              <w:jc w:val="both"/>
              <w:rPr>
                <w:color w:val="000000"/>
                <w:sz w:val="24"/>
                <w:szCs w:val="24"/>
                <w:lang w:val="fr-FR"/>
                <w:rFonts/>
              </w:rPr>
            </w:pPr>
            <w:r>
              <w:rPr>
                <w:color w:val="000000"/>
                <w:sz w:val="24"/>
                <w:lang w:val="fr-FR"/>
                <w:rFonts/>
              </w:rPr>
              <w:t xml:space="preserve">pendant 5 minutes après la fin de chaque essai ou séance de qualification chronométrée,</w:t>
            </w:r>
          </w:p>
        </w:tc>
      </w:tr>
      <w:tr w:rsidR="00822E48" w14:paraId="0B220ADC" w14:textId="77777777">
        <w:tc>
          <w:tcPr>
            <w:tcW w:w="540" w:type="dxa"/>
          </w:tcPr>
          <w:p w14:paraId="2FC196AD" w14:textId="77777777" w:rsidR="00A2101D" w:rsidRDefault="00000000">
            <w:pPr>
              <w:pBdr>
                <w:top w:val="nil"/>
                <w:left w:val="nil"/>
                <w:bottom w:val="nil"/>
                <w:right w:val="nil"/>
                <w:between w:val="nil"/>
              </w:pBdr>
              <w:jc w:val="both"/>
              <w:rPr>
                <w:color w:val="000000"/>
                <w:sz w:val="24"/>
                <w:szCs w:val="24"/>
                <w:lang w:val="fr-FR"/>
                <w:rFonts/>
              </w:rPr>
            </w:pPr>
            <w:r>
              <w:rPr>
                <w:color w:val="000000"/>
                <w:sz w:val="24"/>
                <w:lang w:val="fr-FR"/>
                <w:rFonts/>
              </w:rPr>
              <w:t xml:space="preserve">-</w:t>
            </w:r>
          </w:p>
        </w:tc>
        <w:tc>
          <w:tcPr>
            <w:tcW w:w="7551" w:type="dxa"/>
          </w:tcPr>
          <w:p w14:paraId="30BE2F1C" w14:textId="77777777" w:rsidR="00A2101D" w:rsidRDefault="00000000">
            <w:pPr>
              <w:pBdr>
                <w:top w:val="nil"/>
                <w:left w:val="nil"/>
                <w:bottom w:val="nil"/>
                <w:right w:val="nil"/>
                <w:between w:val="nil"/>
              </w:pBdr>
              <w:jc w:val="both"/>
              <w:rPr>
                <w:color w:val="000000"/>
                <w:sz w:val="24"/>
                <w:szCs w:val="24"/>
                <w:lang w:val="fr-FR"/>
                <w:rFonts/>
              </w:rPr>
            </w:pPr>
            <w:r>
              <w:rPr>
                <w:color w:val="000000"/>
                <w:sz w:val="24"/>
                <w:lang w:val="fr-FR"/>
                <w:rFonts/>
              </w:rPr>
              <w:t xml:space="preserve">pendant 5 minutes après l’arrivée du vainqueur de la course en question.</w:t>
            </w:r>
          </w:p>
        </w:tc>
      </w:tr>
    </w:tbl>
    <w:p w14:paraId="34074A8D" w14:textId="77777777" w:rsidR="00A2101D" w:rsidRDefault="00A2101D">
      <w:pPr>
        <w:jc w:val="both"/>
        <w:rPr>
          <w:sz w:val="24"/>
          <w:szCs w:val="24"/>
          <w:lang w:val="fr-FR"/>
          <w:rFonts/>
        </w:rPr>
      </w:pPr>
    </w:p>
    <w:p w14:paraId="16C3D8A5" w14:textId="77777777" w:rsidR="00A2101D" w:rsidRDefault="00000000">
      <w:pPr>
        <w:ind w:left="540"/>
        <w:jc w:val="both"/>
        <w:rPr>
          <w:sz w:val="24"/>
          <w:szCs w:val="24"/>
          <w:lang w:val="fr-FR"/>
          <w:rFonts/>
        </w:rPr>
      </w:pPr>
      <w:r>
        <w:rPr>
          <w:sz w:val="24"/>
          <w:lang w:val="fr-FR"/>
          <w:rFonts/>
        </w:rPr>
        <w:t xml:space="preserve">Est désigné vainqueur d’une course le pilote qui franchit la ligne d’arrivée en premier.</w:t>
      </w:r>
      <w:r>
        <w:rPr>
          <w:sz w:val="24"/>
          <w:lang w:val="fr-FR"/>
          <w:rFonts/>
        </w:rPr>
        <w:t xml:space="preserve"> </w:t>
      </w:r>
    </w:p>
    <w:p w14:paraId="725AE81D" w14:textId="77777777" w:rsidR="00A2101D" w:rsidRDefault="00A2101D">
      <w:pPr>
        <w:ind w:left="540"/>
        <w:jc w:val="both"/>
        <w:rPr>
          <w:sz w:val="16"/>
          <w:szCs w:val="16"/>
          <w:lang w:val="fr-FR"/>
          <w:rFonts/>
        </w:rPr>
      </w:pPr>
    </w:p>
    <w:p w14:paraId="248786E4" w14:textId="77777777" w:rsidR="00A2101D" w:rsidRDefault="00000000">
      <w:pPr>
        <w:ind w:left="540"/>
        <w:jc w:val="both"/>
        <w:rPr>
          <w:sz w:val="24"/>
          <w:szCs w:val="24"/>
          <w:lang w:val="fr-FR"/>
          <w:rFonts/>
        </w:rPr>
      </w:pPr>
      <w:r>
        <w:rPr>
          <w:sz w:val="24"/>
          <w:lang w:val="fr-FR"/>
          <w:rFonts/>
        </w:rPr>
        <w:t xml:space="preserve">Les courses se terminent officiellement après le tour au cours duquel le drapeau à damier est déployé devant le vainqueur.</w:t>
      </w:r>
    </w:p>
    <w:p w14:paraId="7E4E9119" w14:textId="77777777" w:rsidR="00A2101D" w:rsidRDefault="00000000">
      <w:pPr>
        <w:ind w:left="540"/>
        <w:jc w:val="both"/>
        <w:rPr>
          <w:sz w:val="24"/>
          <w:szCs w:val="24"/>
          <w:lang w:val="fr-FR"/>
          <w:rFonts/>
        </w:rPr>
      </w:pPr>
      <w:r>
        <w:rPr>
          <w:sz w:val="24"/>
          <w:lang w:val="fr-FR"/>
          <w:rFonts/>
        </w:rPr>
        <w:t xml:space="preserve">Les pilotes qui suivent le vainqueur sont alors arrêtés lorsqu’ils franchissent la ligne d’arrivée.</w:t>
      </w:r>
    </w:p>
    <w:p w14:paraId="272155BC" w14:textId="77777777" w:rsidR="00A2101D" w:rsidRDefault="00A2101D">
      <w:pPr>
        <w:ind w:left="540"/>
        <w:jc w:val="both"/>
        <w:rPr>
          <w:sz w:val="16"/>
          <w:szCs w:val="16"/>
          <w:lang w:val="fr-FR"/>
          <w:rFonts/>
        </w:rPr>
      </w:pPr>
    </w:p>
    <w:p w14:paraId="44E2C545" w14:textId="77777777" w:rsidR="00A2101D" w:rsidRDefault="00000000">
      <w:pPr>
        <w:ind w:left="540"/>
        <w:jc w:val="both"/>
        <w:rPr>
          <w:sz w:val="24"/>
          <w:szCs w:val="24"/>
          <w:lang w:val="fr-FR"/>
          <w:rFonts/>
        </w:rPr>
      </w:pPr>
      <w:r>
        <w:rPr>
          <w:sz w:val="24"/>
          <w:lang w:val="fr-FR"/>
          <w:rFonts/>
        </w:rPr>
        <w:t xml:space="preserve">Le franchissement d’une ligne de contrôle doit être enregistré au moment où la partie avant de la moto franchit la ligne.</w:t>
      </w:r>
    </w:p>
    <w:p w14:paraId="4AB6B5D7" w14:textId="77777777" w:rsidR="00A2101D" w:rsidRDefault="00A2101D">
      <w:pPr>
        <w:tabs>
          <w:tab w:val="left" w:pos="1418"/>
          <w:tab w:val="left" w:pos="2836"/>
          <w:tab w:val="right" w:pos="8647"/>
        </w:tabs>
        <w:ind w:left="540"/>
        <w:jc w:val="both"/>
        <w:rPr>
          <w:sz w:val="16"/>
          <w:szCs w:val="16"/>
          <w:lang w:val="fr-FR"/>
          <w:rFonts/>
        </w:rPr>
      </w:pPr>
    </w:p>
    <w:p w14:paraId="5E6AE7C6" w14:textId="77777777" w:rsidR="00A2101D" w:rsidRDefault="00000000">
      <w:pPr>
        <w:tabs>
          <w:tab w:val="left" w:pos="1418"/>
          <w:tab w:val="left" w:pos="2836"/>
          <w:tab w:val="right" w:pos="8647"/>
        </w:tabs>
        <w:ind w:left="540"/>
        <w:jc w:val="both"/>
        <w:rPr>
          <w:sz w:val="24"/>
          <w:szCs w:val="24"/>
          <w:lang w:val="fr-FR"/>
          <w:rFonts/>
        </w:rPr>
      </w:pPr>
      <w:r>
        <w:rPr>
          <w:sz w:val="24"/>
          <w:lang w:val="fr-FR"/>
          <w:rFonts/>
        </w:rPr>
        <w:t xml:space="preserve">Lors du franchissement d’une ligne de contrôle, le pilote doit toujours être en contact avec la moto.</w:t>
      </w:r>
    </w:p>
    <w:p w14:paraId="464A7BA2" w14:textId="77777777" w:rsidR="00A2101D" w:rsidRDefault="00A2101D">
      <w:pPr>
        <w:ind w:left="540"/>
        <w:jc w:val="both"/>
        <w:rPr>
          <w:sz w:val="16"/>
          <w:szCs w:val="16"/>
          <w:lang w:val="fr-FR"/>
          <w:rFonts/>
        </w:rPr>
      </w:pPr>
    </w:p>
    <w:p w14:paraId="3275D47D" w14:textId="77777777" w:rsidR="00A2101D" w:rsidRDefault="00000000">
      <w:pPr>
        <w:tabs>
          <w:tab w:val="left" w:pos="6300"/>
          <w:tab w:val="left" w:pos="6480"/>
          <w:tab w:val="right" w:pos="8647"/>
        </w:tabs>
        <w:ind w:left="540" w:right="-28"/>
        <w:jc w:val="both"/>
        <w:rPr>
          <w:sz w:val="24"/>
          <w:szCs w:val="24"/>
          <w:lang w:val="fr-FR"/>
          <w:rFonts/>
        </w:rPr>
      </w:pPr>
      <w:r>
        <w:rPr>
          <w:sz w:val="24"/>
          <w:lang w:val="fr-FR"/>
          <w:rFonts/>
        </w:rPr>
        <w:t xml:space="preserve">Tous les pilotes participant à la course sont classés par ordre d’arrivée et par nombre de tours effectués. Cela signifie que tous les pilotes finissant dans le même tour que le vainqueur seront classés dans l’ordre dans lequel ils franchissent la ligne d’arrivée, suivis des pilotes ayant effectué un tour de moins, puis deux tours de moins, et ainsi de suite.</w:t>
      </w:r>
      <w:r>
        <w:rPr>
          <w:sz w:val="24"/>
          <w:lang w:val="fr-FR"/>
          <w:rFonts/>
        </w:rPr>
        <w:t xml:space="preserve"> </w:t>
      </w:r>
      <w:r>
        <w:rPr>
          <w:sz w:val="24"/>
          <w:lang w:val="fr-FR"/>
          <w:rFonts/>
        </w:rPr>
        <w:t xml:space="preserve">Les pilotes doivent franchir la ligne d’arrivée dans les 5 minutes suivant l’arrivée du vainqueur. Cela signifie que les pilotes disposent de 5 minutes pour terminer le tour, faute de quoi il ne sera pas pris en compte dans leur résultat.</w:t>
      </w:r>
      <w:r>
        <w:rPr>
          <w:sz w:val="24"/>
          <w:lang w:val="fr-FR"/>
          <w:rFonts/>
        </w:rPr>
        <w:t xml:space="preserve"> </w:t>
      </w:r>
      <w:r>
        <w:rPr>
          <w:sz w:val="24"/>
          <w:lang w:val="fr-FR"/>
          <w:rFonts/>
        </w:rPr>
        <w:t xml:space="preserve">La détermination du classement des pilotes qui n’auront pas terminé le tour dans les 5 minutes suivant l’arrivée du vainqueur se basera sur le nombre de tours effectués, et en cas d’égalité, sur leur ordre d’arrivée à la fin du tour précédent.</w:t>
      </w:r>
    </w:p>
    <w:p w14:paraId="6D6582B1" w14:textId="77777777" w:rsidR="00A2101D" w:rsidRDefault="00A2101D">
      <w:pPr>
        <w:ind w:left="540"/>
        <w:jc w:val="both"/>
        <w:rPr>
          <w:sz w:val="16"/>
          <w:szCs w:val="16"/>
          <w:lang w:val="fr-FR"/>
          <w:rFonts/>
        </w:rPr>
      </w:pPr>
    </w:p>
    <w:p w14:paraId="6A53C4D9" w14:textId="77777777" w:rsidR="00A2101D" w:rsidRDefault="00000000">
      <w:pPr>
        <w:ind w:left="540"/>
        <w:jc w:val="both"/>
        <w:rPr>
          <w:sz w:val="24"/>
          <w:szCs w:val="24"/>
          <w:lang w:val="fr-FR"/>
          <w:rFonts/>
        </w:rPr>
      </w:pPr>
      <w:r>
        <w:rPr>
          <w:sz w:val="24"/>
          <w:lang w:val="fr-FR"/>
          <w:rFonts/>
        </w:rPr>
        <w:t xml:space="preserve">Si le drapeau à damier est déployé par erreur après le temps/la distance officiels, l’ordre d’arrivée sera déterminé par l’ordre de passage par rapport au temps/à la distance officiels.</w:t>
      </w:r>
      <w:r>
        <w:rPr>
          <w:sz w:val="24"/>
          <w:lang w:val="fr-FR"/>
          <w:rFonts/>
        </w:rPr>
        <w:t xml:space="preserve"> </w:t>
      </w:r>
    </w:p>
    <w:p w14:paraId="2AB39F1C" w14:textId="77777777" w:rsidR="00A2101D" w:rsidRDefault="00A2101D">
      <w:pPr>
        <w:ind w:left="540"/>
        <w:rPr>
          <w:sz w:val="16"/>
          <w:szCs w:val="16"/>
          <w:lang w:val="fr-FR"/>
          <w:rFonts/>
        </w:rPr>
      </w:pPr>
    </w:p>
    <w:p w14:paraId="47EBCCB0" w14:textId="77777777" w:rsidR="00A2101D" w:rsidRDefault="00000000">
      <w:pPr>
        <w:ind w:left="540"/>
        <w:rPr>
          <w:sz w:val="24"/>
          <w:szCs w:val="24"/>
          <w:lang w:val="fr-FR"/>
          <w:rFonts/>
        </w:rPr>
      </w:pPr>
      <w:r>
        <w:rPr>
          <w:sz w:val="24"/>
          <w:lang w:val="fr-FR"/>
          <w:rFonts/>
        </w:rPr>
        <w:t xml:space="preserve">Dans toutes autres circonstances, par exemple si le drapeau à damier est déployé par erreur avant le temps/la distance officiels, l’ordre d’arrivée sera déterminé par l’ordre de passage au moment où le drapeau à damier est déployé.</w:t>
      </w:r>
    </w:p>
    <w:p w14:paraId="3C185BC5" w14:textId="77777777" w:rsidR="00A2101D" w:rsidRDefault="00A2101D">
      <w:pPr>
        <w:ind w:left="540"/>
        <w:rPr>
          <w:sz w:val="24"/>
          <w:szCs w:val="24"/>
          <w:lang w:val="fr-FR"/>
          <w:rFonts/>
        </w:rPr>
      </w:pPr>
    </w:p>
    <w:p w14:paraId="0D857A9F" w14:textId="77777777" w:rsidR="00A2101D" w:rsidRDefault="00A2101D">
      <w:pPr>
        <w:ind w:left="540"/>
        <w:jc w:val="both"/>
        <w:rPr>
          <w:sz w:val="16"/>
          <w:szCs w:val="16"/>
          <w:lang w:val="fr-FR"/>
          <w:rFonts/>
        </w:rPr>
      </w:pPr>
    </w:p>
    <w:p w14:paraId="54BDE85F" w14:textId="77777777" w:rsidR="00A2101D" w:rsidRDefault="00000000">
      <w:pPr>
        <w:ind w:left="540"/>
        <w:jc w:val="both"/>
        <w:rPr>
          <w:b/>
          <w:sz w:val="24"/>
          <w:szCs w:val="24"/>
          <w:u w:val="single"/>
          <w:lang w:val="fr-FR"/>
          <w:rFonts/>
        </w:rPr>
      </w:pPr>
      <w:r>
        <w:rPr>
          <w:b w:val="true"/>
          <w:sz w:val="24"/>
          <w:u w:val="single"/>
          <w:lang w:val="fr-FR"/>
          <w:rFonts/>
        </w:rPr>
        <w:t xml:space="preserve">01.5.15</w:t>
      </w:r>
      <w:r>
        <w:rPr>
          <w:b w:val="true"/>
          <w:sz w:val="24"/>
          <w:u w:val="single"/>
          <w:lang w:val="fr-FR"/>
          <w:rFonts/>
        </w:rPr>
        <w:t xml:space="preserve">     </w:t>
      </w:r>
      <w:r>
        <w:rPr>
          <w:b w:val="true"/>
          <w:sz w:val="24"/>
          <w:u w:val="single"/>
          <w:lang w:val="fr-FR"/>
          <w:rFonts/>
        </w:rPr>
        <w:t xml:space="preserve">Résultats / Procédure</w:t>
      </w:r>
    </w:p>
    <w:p w14:paraId="148870B6" w14:textId="77777777" w:rsidR="00A2101D" w:rsidRDefault="00000000">
      <w:pPr>
        <w:ind w:left="540"/>
        <w:jc w:val="both"/>
        <w:rPr>
          <w:sz w:val="24"/>
          <w:szCs w:val="24"/>
          <w:lang w:val="fr-FR"/>
          <w:rFonts/>
        </w:rPr>
      </w:pPr>
      <w:r>
        <w:rPr>
          <w:sz w:val="24"/>
          <w:lang w:val="fr-FR"/>
          <w:rFonts/>
        </w:rPr>
        <w:t xml:space="preserve">Tous les résultats doivent être homologués par la Direction de course.</w:t>
      </w:r>
    </w:p>
    <w:p w14:paraId="5158B4AE" w14:textId="77777777" w:rsidR="00A2101D" w:rsidRDefault="00A2101D">
      <w:pPr>
        <w:ind w:left="540"/>
        <w:jc w:val="both"/>
        <w:rPr>
          <w:sz w:val="16"/>
          <w:szCs w:val="16"/>
          <w:lang w:val="fr-FR"/>
          <w:rFonts/>
        </w:rPr>
      </w:pPr>
    </w:p>
    <w:p w14:paraId="53186AC0" w14:textId="77777777" w:rsidR="00A2101D" w:rsidRDefault="00000000">
      <w:pPr>
        <w:pBdr>
          <w:top w:val="nil"/>
          <w:left w:val="nil"/>
          <w:bottom w:val="nil"/>
          <w:right w:val="nil"/>
          <w:between w:val="nil"/>
        </w:pBdr>
        <w:tabs>
          <w:tab w:val="left" w:pos="1418"/>
          <w:tab w:val="right" w:pos="8647"/>
        </w:tabs>
        <w:ind w:left="540"/>
        <w:jc w:val="both"/>
        <w:rPr>
          <w:color w:val="000000"/>
          <w:sz w:val="24"/>
          <w:szCs w:val="24"/>
          <w:lang w:val="fr-FR"/>
          <w:rFonts/>
        </w:rPr>
      </w:pPr>
      <w:r>
        <w:rPr>
          <w:color w:val="000000"/>
          <w:sz w:val="24"/>
          <w:lang w:val="fr-FR"/>
          <w:rFonts/>
        </w:rPr>
        <w:t xml:space="preserve">Aucune réclamation ne pourra être formulée contre les résultats.</w:t>
      </w:r>
    </w:p>
    <w:p w14:paraId="6AC42509" w14:textId="77777777" w:rsidR="00A2101D" w:rsidRDefault="00A2101D">
      <w:pPr>
        <w:tabs>
          <w:tab w:val="left" w:pos="1418"/>
          <w:tab w:val="left" w:pos="2836"/>
          <w:tab w:val="right" w:pos="8647"/>
        </w:tabs>
        <w:ind w:left="540"/>
        <w:jc w:val="both"/>
        <w:rPr>
          <w:sz w:val="16"/>
          <w:szCs w:val="16"/>
          <w:lang w:val="fr-FR"/>
          <w:rFonts/>
        </w:rPr>
      </w:pPr>
    </w:p>
    <w:p w14:paraId="01CDA995" w14:textId="77777777" w:rsidR="00A2101D" w:rsidRDefault="00A2101D">
      <w:pPr>
        <w:rPr>
          <w:sz w:val="16"/>
          <w:szCs w:val="16"/>
          <w:lang w:val="fr-FR"/>
          <w:rFonts/>
        </w:rPr>
      </w:pPr>
    </w:p>
    <w:p w14:paraId="49EF6E67" w14:textId="77777777" w:rsidR="00A2101D" w:rsidRDefault="00000000">
      <w:pPr>
        <w:pStyle w:val="berschrift2"/>
        <w:ind w:firstLine="720"/>
      </w:pPr>
      <w:bookmarkStart w:id="23" w:name="_heading=h.1ci93xb" w:colFirst="0" w:colLast="0"/>
      <w:bookmarkEnd w:id="23"/>
      <w:r>
        <w:rPr>
          <w:lang w:val="fr-FR"/>
          <w:rFonts/>
        </w:rPr>
        <w:t xml:space="preserve">01.5.16 Résultats / Attribution des points</w:t>
      </w:r>
    </w:p>
    <w:p w14:paraId="016B44E2" w14:textId="77777777" w:rsidR="00A2101D" w:rsidRDefault="00A2101D">
      <w:pPr>
        <w:pBdr>
          <w:top w:val="nil"/>
          <w:left w:val="nil"/>
          <w:bottom w:val="nil"/>
          <w:right w:val="nil"/>
          <w:between w:val="nil"/>
        </w:pBdr>
        <w:tabs>
          <w:tab w:val="left" w:pos="1418"/>
          <w:tab w:val="right" w:pos="8647"/>
        </w:tabs>
        <w:ind w:left="540"/>
        <w:jc w:val="both"/>
        <w:rPr>
          <w:color w:val="000000"/>
          <w:sz w:val="16"/>
          <w:szCs w:val="16"/>
          <w:lang w:val="fr-FR"/>
          <w:rFonts/>
        </w:rPr>
      </w:pPr>
    </w:p>
    <w:p w14:paraId="0B3E45F5" w14:textId="77777777" w:rsidR="00A2101D" w:rsidRDefault="00000000">
      <w:pPr>
        <w:pBdr>
          <w:top w:val="nil"/>
          <w:left w:val="nil"/>
          <w:bottom w:val="nil"/>
          <w:right w:val="nil"/>
          <w:between w:val="nil"/>
        </w:pBdr>
        <w:tabs>
          <w:tab w:val="left" w:pos="1418"/>
          <w:tab w:val="right" w:pos="8647"/>
        </w:tabs>
        <w:ind w:left="540"/>
        <w:jc w:val="both"/>
        <w:rPr>
          <w:color w:val="000000"/>
          <w:sz w:val="24"/>
          <w:szCs w:val="24"/>
          <w:lang w:val="fr-FR"/>
          <w:rFonts/>
        </w:rPr>
      </w:pPr>
      <w:r>
        <w:rPr>
          <w:color w:val="000000"/>
          <w:sz w:val="24"/>
          <w:lang w:val="fr-FR"/>
          <w:rFonts/>
        </w:rPr>
        <w:t xml:space="preserve">Des points seront attribués aux pilotes de chaque course des European Junior e-motocross Series selon le barème suivant :</w:t>
      </w:r>
    </w:p>
    <w:p w14:paraId="6F0E6FCA" w14:textId="77777777" w:rsidR="00A2101D" w:rsidRDefault="00A2101D">
      <w:pPr>
        <w:ind w:left="540"/>
        <w:rPr>
          <w:sz w:val="16"/>
          <w:szCs w:val="16"/>
          <w:lang w:val="fr-FR"/>
          <w:rFonts/>
        </w:rPr>
      </w:pPr>
    </w:p>
    <w:tbl>
      <w:tblPr>
        <w:tblStyle w:val="aff"/>
        <w:tblW w:w="8717" w:type="dxa"/>
        <w:tblInd w:w="610" w:type="dxa"/>
        <w:tblLayout w:type="fixed"/>
        <w:tblLook w:val="0000" w:firstRow="0" w:lastRow="0" w:firstColumn="0" w:lastColumn="0" w:noHBand="0" w:noVBand="0"/>
      </w:tblPr>
      <w:tblGrid>
        <w:gridCol w:w="8717"/>
      </w:tblGrid>
      <w:tr w:rsidR="00822E48" w14:paraId="0FF304B2" w14:textId="77777777">
        <w:tc>
          <w:tcPr>
            <w:tcW w:w="8717" w:type="dxa"/>
          </w:tcPr>
          <w:p w14:paraId="17E38F09" w14:textId="77777777" w:rsidR="00A2101D" w:rsidRDefault="00000000">
            <w:pPr>
              <w:tabs>
                <w:tab w:val="right" w:pos="567"/>
                <w:tab w:val="left" w:pos="851"/>
                <w:tab w:val="right" w:pos="2835"/>
                <w:tab w:val="right" w:pos="4536"/>
                <w:tab w:val="left" w:pos="4820"/>
                <w:tab w:val="right" w:pos="6804"/>
                <w:tab w:val="right" w:pos="8364"/>
                <w:tab w:val="left" w:pos="8759"/>
              </w:tabs>
              <w:rPr>
                <w:sz w:val="24"/>
                <w:szCs w:val="24"/>
                <w:lang w:val="fr-FR"/>
                <w:rFonts/>
              </w:rPr>
            </w:pPr>
            <w:r>
              <w:rPr>
                <w:sz w:val="24"/>
                <w:szCs w:val="24"/>
                <w:lang w:val="fr-FR"/>
                <w:rFonts/>
              </w:rPr>
              <w:tab/>
            </w:r>
            <w:r>
              <w:rPr>
                <w:sz w:val="24"/>
                <w:lang w:val="fr-FR"/>
                <w:rFonts/>
              </w:rPr>
              <w:t xml:space="preserve">25</w:t>
            </w:r>
            <w:r>
              <w:rPr>
                <w:sz w:val="24"/>
                <w:szCs w:val="24"/>
                <w:lang w:val="fr-FR"/>
                <w:rFonts/>
              </w:rPr>
              <w:tab/>
            </w:r>
            <w:r>
              <w:rPr>
                <w:sz w:val="24"/>
                <w:lang w:val="fr-FR"/>
                <w:rFonts/>
              </w:rPr>
              <w:t xml:space="preserve">points au</w:t>
            </w:r>
            <w:r>
              <w:rPr>
                <w:sz w:val="24"/>
                <w:szCs w:val="24"/>
                <w:lang w:val="fr-FR"/>
                <w:rFonts/>
              </w:rPr>
              <w:tab/>
            </w:r>
            <w:r>
              <w:rPr>
                <w:sz w:val="24"/>
                <w:lang w:val="fr-FR"/>
                <w:rFonts/>
              </w:rPr>
              <w:t xml:space="preserve">1</w:t>
            </w:r>
            <w:r>
              <w:rPr>
                <w:sz w:val="24"/>
                <w:szCs w:val="24"/>
                <w:vertAlign w:val="superscript"/>
                <w:lang w:val="fr-FR"/>
                <w:rFonts/>
              </w:rPr>
              <w:t xml:space="preserve">er</w:t>
            </w:r>
            <w:r>
              <w:rPr>
                <w:sz w:val="24"/>
                <w:szCs w:val="24"/>
                <w:lang w:val="fr-FR"/>
                <w:rFonts/>
              </w:rPr>
              <w:tab/>
            </w:r>
            <w:r>
              <w:rPr>
                <w:sz w:val="24"/>
                <w:lang w:val="fr-FR"/>
                <w:rFonts/>
              </w:rPr>
              <w:t xml:space="preserve">10</w:t>
            </w:r>
            <w:r>
              <w:rPr>
                <w:sz w:val="24"/>
                <w:szCs w:val="24"/>
                <w:lang w:val="fr-FR"/>
                <w:rFonts/>
              </w:rPr>
              <w:tab/>
            </w:r>
            <w:r>
              <w:rPr>
                <w:sz w:val="24"/>
                <w:lang w:val="fr-FR"/>
                <w:rFonts/>
              </w:rPr>
              <w:t xml:space="preserve">points au</w:t>
            </w:r>
            <w:r>
              <w:rPr>
                <w:sz w:val="24"/>
                <w:szCs w:val="24"/>
                <w:lang w:val="fr-FR"/>
                <w:rFonts/>
              </w:rPr>
              <w:tab/>
            </w:r>
            <w:r>
              <w:rPr>
                <w:sz w:val="24"/>
                <w:lang w:val="fr-FR"/>
                <w:rFonts/>
              </w:rPr>
              <w:t xml:space="preserve">11</w:t>
            </w:r>
            <w:r>
              <w:rPr>
                <w:sz w:val="24"/>
                <w:szCs w:val="24"/>
                <w:vertAlign w:val="superscript"/>
                <w:lang w:val="fr-FR"/>
                <w:rFonts/>
              </w:rPr>
              <w:t xml:space="preserve">e</w:t>
            </w:r>
          </w:p>
        </w:tc>
      </w:tr>
      <w:tr w:rsidR="00822E48" w14:paraId="3B17A9A0" w14:textId="77777777">
        <w:tc>
          <w:tcPr>
            <w:tcW w:w="8717" w:type="dxa"/>
          </w:tcPr>
          <w:p w14:paraId="7907CB85" w14:textId="77777777" w:rsidR="00A2101D" w:rsidRDefault="00000000">
            <w:pPr>
              <w:tabs>
                <w:tab w:val="right" w:pos="567"/>
                <w:tab w:val="left" w:pos="851"/>
                <w:tab w:val="right" w:pos="2835"/>
                <w:tab w:val="right" w:pos="4536"/>
                <w:tab w:val="left" w:pos="4820"/>
                <w:tab w:val="right" w:pos="6804"/>
                <w:tab w:val="right" w:pos="8364"/>
                <w:tab w:val="left" w:pos="8759"/>
              </w:tabs>
              <w:rPr>
                <w:sz w:val="24"/>
                <w:szCs w:val="24"/>
                <w:lang w:val="fr-FR"/>
                <w:rFonts/>
              </w:rPr>
            </w:pPr>
            <w:r>
              <w:rPr>
                <w:sz w:val="24"/>
                <w:szCs w:val="24"/>
                <w:lang w:val="fr-FR"/>
                <w:rFonts/>
              </w:rPr>
              <w:tab/>
            </w:r>
            <w:r>
              <w:rPr>
                <w:sz w:val="24"/>
                <w:lang w:val="fr-FR"/>
                <w:rFonts/>
              </w:rPr>
              <w:t xml:space="preserve">22</w:t>
            </w:r>
            <w:r>
              <w:rPr>
                <w:sz w:val="24"/>
                <w:szCs w:val="24"/>
                <w:lang w:val="fr-FR"/>
                <w:rFonts/>
              </w:rPr>
              <w:tab/>
            </w:r>
            <w:r>
              <w:rPr>
                <w:sz w:val="24"/>
                <w:lang w:val="fr-FR"/>
                <w:rFonts/>
              </w:rPr>
              <w:t xml:space="preserve">points au</w:t>
            </w:r>
            <w:r>
              <w:rPr>
                <w:sz w:val="24"/>
                <w:szCs w:val="24"/>
                <w:lang w:val="fr-FR"/>
                <w:rFonts/>
              </w:rPr>
              <w:tab/>
            </w:r>
            <w:r>
              <w:rPr>
                <w:sz w:val="24"/>
                <w:lang w:val="fr-FR"/>
                <w:rFonts/>
              </w:rPr>
              <w:t xml:space="preserve">2</w:t>
            </w:r>
            <w:r>
              <w:rPr>
                <w:sz w:val="24"/>
                <w:szCs w:val="24"/>
                <w:vertAlign w:val="superscript"/>
                <w:lang w:val="fr-FR"/>
                <w:rFonts/>
              </w:rPr>
              <w:t xml:space="preserve">e</w:t>
            </w:r>
            <w:r>
              <w:rPr>
                <w:sz w:val="24"/>
                <w:szCs w:val="24"/>
                <w:lang w:val="fr-FR"/>
                <w:rFonts/>
              </w:rPr>
              <w:tab/>
            </w:r>
            <w:r>
              <w:rPr>
                <w:sz w:val="24"/>
                <w:lang w:val="fr-FR"/>
                <w:rFonts/>
              </w:rPr>
              <w:t xml:space="preserve">9</w:t>
            </w:r>
            <w:r>
              <w:rPr>
                <w:sz w:val="24"/>
                <w:szCs w:val="24"/>
                <w:lang w:val="fr-FR"/>
                <w:rFonts/>
              </w:rPr>
              <w:tab/>
            </w:r>
            <w:r>
              <w:rPr>
                <w:sz w:val="24"/>
                <w:lang w:val="fr-FR"/>
                <w:rFonts/>
              </w:rPr>
              <w:t xml:space="preserve">points au</w:t>
            </w:r>
            <w:r>
              <w:rPr>
                <w:sz w:val="24"/>
                <w:szCs w:val="24"/>
                <w:lang w:val="fr-FR"/>
                <w:rFonts/>
              </w:rPr>
              <w:tab/>
            </w:r>
            <w:r>
              <w:rPr>
                <w:sz w:val="24"/>
                <w:lang w:val="fr-FR"/>
                <w:rFonts/>
              </w:rPr>
              <w:t xml:space="preserve">12</w:t>
            </w:r>
            <w:r>
              <w:rPr>
                <w:sz w:val="24"/>
                <w:szCs w:val="24"/>
                <w:vertAlign w:val="superscript"/>
                <w:lang w:val="fr-FR"/>
                <w:rFonts/>
              </w:rPr>
              <w:t xml:space="preserve">e</w:t>
            </w:r>
          </w:p>
        </w:tc>
      </w:tr>
      <w:tr w:rsidR="00822E48" w14:paraId="5F7758DB" w14:textId="77777777">
        <w:tc>
          <w:tcPr>
            <w:tcW w:w="8717" w:type="dxa"/>
          </w:tcPr>
          <w:p w14:paraId="15D31FCB" w14:textId="77777777" w:rsidR="00A2101D" w:rsidRDefault="00000000">
            <w:pPr>
              <w:tabs>
                <w:tab w:val="right" w:pos="567"/>
                <w:tab w:val="left" w:pos="851"/>
                <w:tab w:val="right" w:pos="2835"/>
                <w:tab w:val="right" w:pos="4536"/>
                <w:tab w:val="left" w:pos="4820"/>
                <w:tab w:val="right" w:pos="6804"/>
                <w:tab w:val="right" w:pos="8364"/>
                <w:tab w:val="left" w:pos="8759"/>
              </w:tabs>
              <w:rPr>
                <w:sz w:val="24"/>
                <w:szCs w:val="24"/>
                <w:lang w:val="fr-FR"/>
                <w:rFonts/>
              </w:rPr>
            </w:pPr>
            <w:r>
              <w:rPr>
                <w:sz w:val="24"/>
                <w:szCs w:val="24"/>
                <w:lang w:val="fr-FR"/>
                <w:rFonts/>
              </w:rPr>
              <w:tab/>
            </w:r>
            <w:r>
              <w:rPr>
                <w:sz w:val="24"/>
                <w:lang w:val="fr-FR"/>
                <w:rFonts/>
              </w:rPr>
              <w:t xml:space="preserve">20</w:t>
            </w:r>
            <w:r>
              <w:rPr>
                <w:sz w:val="24"/>
                <w:szCs w:val="24"/>
                <w:lang w:val="fr-FR"/>
                <w:rFonts/>
              </w:rPr>
              <w:tab/>
            </w:r>
            <w:r>
              <w:rPr>
                <w:sz w:val="24"/>
                <w:lang w:val="fr-FR"/>
                <w:rFonts/>
              </w:rPr>
              <w:t xml:space="preserve">points au</w:t>
            </w:r>
            <w:r>
              <w:rPr>
                <w:sz w:val="24"/>
                <w:szCs w:val="24"/>
                <w:lang w:val="fr-FR"/>
                <w:rFonts/>
              </w:rPr>
              <w:tab/>
            </w:r>
            <w:r>
              <w:rPr>
                <w:sz w:val="24"/>
                <w:lang w:val="fr-FR"/>
                <w:rFonts/>
              </w:rPr>
              <w:t xml:space="preserve">3</w:t>
            </w:r>
            <w:r>
              <w:rPr>
                <w:sz w:val="24"/>
                <w:szCs w:val="24"/>
                <w:vertAlign w:val="superscript"/>
                <w:lang w:val="fr-FR"/>
                <w:rFonts/>
              </w:rPr>
              <w:t xml:space="preserve">e</w:t>
            </w:r>
            <w:r>
              <w:rPr>
                <w:sz w:val="24"/>
                <w:szCs w:val="24"/>
                <w:lang w:val="fr-FR"/>
                <w:rFonts/>
              </w:rPr>
              <w:tab/>
            </w:r>
            <w:r>
              <w:rPr>
                <w:sz w:val="24"/>
                <w:lang w:val="fr-FR"/>
                <w:rFonts/>
              </w:rPr>
              <w:t xml:space="preserve">8</w:t>
            </w:r>
            <w:r>
              <w:rPr>
                <w:sz w:val="24"/>
                <w:szCs w:val="24"/>
                <w:lang w:val="fr-FR"/>
                <w:rFonts/>
              </w:rPr>
              <w:tab/>
            </w:r>
            <w:r>
              <w:rPr>
                <w:sz w:val="24"/>
                <w:lang w:val="fr-FR"/>
                <w:rFonts/>
              </w:rPr>
              <w:t xml:space="preserve">points au</w:t>
            </w:r>
            <w:r>
              <w:rPr>
                <w:sz w:val="24"/>
                <w:szCs w:val="24"/>
                <w:lang w:val="fr-FR"/>
                <w:rFonts/>
              </w:rPr>
              <w:tab/>
            </w:r>
            <w:r>
              <w:rPr>
                <w:sz w:val="24"/>
                <w:lang w:val="fr-FR"/>
                <w:rFonts/>
              </w:rPr>
              <w:t xml:space="preserve">13</w:t>
            </w:r>
            <w:r>
              <w:rPr>
                <w:sz w:val="24"/>
                <w:szCs w:val="24"/>
                <w:vertAlign w:val="superscript"/>
                <w:lang w:val="fr-FR"/>
                <w:rFonts/>
              </w:rPr>
              <w:t xml:space="preserve">e</w:t>
            </w:r>
          </w:p>
        </w:tc>
      </w:tr>
      <w:tr w:rsidR="00822E48" w14:paraId="7B3A0C4B" w14:textId="77777777">
        <w:tc>
          <w:tcPr>
            <w:tcW w:w="8717" w:type="dxa"/>
          </w:tcPr>
          <w:p w14:paraId="0098A68C" w14:textId="77777777" w:rsidR="00A2101D" w:rsidRDefault="00000000">
            <w:pPr>
              <w:tabs>
                <w:tab w:val="right" w:pos="567"/>
                <w:tab w:val="left" w:pos="851"/>
                <w:tab w:val="right" w:pos="2835"/>
                <w:tab w:val="right" w:pos="4536"/>
                <w:tab w:val="left" w:pos="4820"/>
                <w:tab w:val="right" w:pos="6804"/>
                <w:tab w:val="right" w:pos="8364"/>
                <w:tab w:val="left" w:pos="8759"/>
              </w:tabs>
              <w:rPr>
                <w:sz w:val="24"/>
                <w:szCs w:val="24"/>
                <w:lang w:val="fr-FR"/>
                <w:rFonts/>
              </w:rPr>
            </w:pPr>
            <w:r>
              <w:rPr>
                <w:sz w:val="24"/>
                <w:szCs w:val="24"/>
                <w:lang w:val="fr-FR"/>
                <w:rFonts/>
              </w:rPr>
              <w:tab/>
            </w:r>
            <w:r>
              <w:rPr>
                <w:sz w:val="24"/>
                <w:lang w:val="fr-FR"/>
                <w:rFonts/>
              </w:rPr>
              <w:t xml:space="preserve">18</w:t>
            </w:r>
            <w:r>
              <w:rPr>
                <w:sz w:val="24"/>
                <w:szCs w:val="24"/>
                <w:lang w:val="fr-FR"/>
                <w:rFonts/>
              </w:rPr>
              <w:tab/>
            </w:r>
            <w:r>
              <w:rPr>
                <w:sz w:val="24"/>
                <w:lang w:val="fr-FR"/>
                <w:rFonts/>
              </w:rPr>
              <w:t xml:space="preserve">points au</w:t>
            </w:r>
            <w:r>
              <w:rPr>
                <w:sz w:val="24"/>
                <w:szCs w:val="24"/>
                <w:lang w:val="fr-FR"/>
                <w:rFonts/>
              </w:rPr>
              <w:tab/>
            </w:r>
            <w:r>
              <w:rPr>
                <w:sz w:val="24"/>
                <w:lang w:val="fr-FR"/>
                <w:rFonts/>
              </w:rPr>
              <w:t xml:space="preserve">4</w:t>
            </w:r>
            <w:r>
              <w:rPr>
                <w:sz w:val="24"/>
                <w:szCs w:val="24"/>
                <w:vertAlign w:val="superscript"/>
                <w:lang w:val="fr-FR"/>
                <w:rFonts/>
              </w:rPr>
              <w:t xml:space="preserve">e</w:t>
            </w:r>
            <w:r>
              <w:rPr>
                <w:sz w:val="24"/>
                <w:szCs w:val="24"/>
                <w:lang w:val="fr-FR"/>
                <w:rFonts/>
              </w:rPr>
              <w:tab/>
            </w:r>
            <w:r>
              <w:rPr>
                <w:sz w:val="24"/>
                <w:lang w:val="fr-FR"/>
                <w:rFonts/>
              </w:rPr>
              <w:t xml:space="preserve">7</w:t>
            </w:r>
            <w:r>
              <w:rPr>
                <w:sz w:val="24"/>
                <w:szCs w:val="24"/>
                <w:lang w:val="fr-FR"/>
                <w:rFonts/>
              </w:rPr>
              <w:tab/>
            </w:r>
            <w:r>
              <w:rPr>
                <w:sz w:val="24"/>
                <w:lang w:val="fr-FR"/>
                <w:rFonts/>
              </w:rPr>
              <w:t xml:space="preserve">points au</w:t>
            </w:r>
            <w:r>
              <w:rPr>
                <w:sz w:val="24"/>
                <w:szCs w:val="24"/>
                <w:lang w:val="fr-FR"/>
                <w:rFonts/>
              </w:rPr>
              <w:tab/>
            </w:r>
            <w:r>
              <w:rPr>
                <w:sz w:val="24"/>
                <w:lang w:val="fr-FR"/>
                <w:rFonts/>
              </w:rPr>
              <w:t xml:space="preserve">14</w:t>
            </w:r>
            <w:r>
              <w:rPr>
                <w:sz w:val="24"/>
                <w:szCs w:val="24"/>
                <w:vertAlign w:val="superscript"/>
                <w:lang w:val="fr-FR"/>
                <w:rFonts/>
              </w:rPr>
              <w:t xml:space="preserve">e</w:t>
            </w:r>
          </w:p>
        </w:tc>
      </w:tr>
      <w:tr w:rsidR="00822E48" w14:paraId="186750BA" w14:textId="77777777">
        <w:tc>
          <w:tcPr>
            <w:tcW w:w="8717" w:type="dxa"/>
          </w:tcPr>
          <w:p w14:paraId="7CF6855E" w14:textId="77777777" w:rsidR="00A2101D" w:rsidRDefault="00000000">
            <w:pPr>
              <w:tabs>
                <w:tab w:val="right" w:pos="567"/>
                <w:tab w:val="left" w:pos="851"/>
                <w:tab w:val="right" w:pos="2835"/>
                <w:tab w:val="right" w:pos="4536"/>
                <w:tab w:val="left" w:pos="4820"/>
                <w:tab w:val="right" w:pos="6804"/>
                <w:tab w:val="right" w:pos="8364"/>
                <w:tab w:val="left" w:pos="8759"/>
              </w:tabs>
              <w:rPr>
                <w:sz w:val="24"/>
                <w:szCs w:val="24"/>
                <w:lang w:val="fr-FR"/>
                <w:rFonts/>
              </w:rPr>
            </w:pPr>
            <w:r>
              <w:rPr>
                <w:sz w:val="24"/>
                <w:szCs w:val="24"/>
                <w:lang w:val="fr-FR"/>
                <w:rFonts/>
              </w:rPr>
              <w:tab/>
            </w:r>
            <w:r>
              <w:rPr>
                <w:sz w:val="24"/>
                <w:lang w:val="fr-FR"/>
                <w:rFonts/>
              </w:rPr>
              <w:t xml:space="preserve">16</w:t>
            </w:r>
            <w:r>
              <w:rPr>
                <w:sz w:val="24"/>
                <w:szCs w:val="24"/>
                <w:lang w:val="fr-FR"/>
                <w:rFonts/>
              </w:rPr>
              <w:tab/>
            </w:r>
            <w:r>
              <w:rPr>
                <w:sz w:val="24"/>
                <w:lang w:val="fr-FR"/>
                <w:rFonts/>
              </w:rPr>
              <w:t xml:space="preserve">points au</w:t>
            </w:r>
            <w:r>
              <w:rPr>
                <w:sz w:val="24"/>
                <w:szCs w:val="24"/>
                <w:lang w:val="fr-FR"/>
                <w:rFonts/>
              </w:rPr>
              <w:tab/>
            </w:r>
            <w:r>
              <w:rPr>
                <w:sz w:val="24"/>
                <w:lang w:val="fr-FR"/>
                <w:rFonts/>
              </w:rPr>
              <w:t xml:space="preserve">5</w:t>
            </w:r>
            <w:r>
              <w:rPr>
                <w:sz w:val="24"/>
                <w:szCs w:val="24"/>
                <w:vertAlign w:val="superscript"/>
                <w:lang w:val="fr-FR"/>
                <w:rFonts/>
              </w:rPr>
              <w:t xml:space="preserve">e</w:t>
            </w:r>
            <w:r>
              <w:rPr>
                <w:sz w:val="24"/>
                <w:szCs w:val="24"/>
                <w:lang w:val="fr-FR"/>
                <w:rFonts/>
              </w:rPr>
              <w:tab/>
            </w:r>
            <w:r>
              <w:rPr>
                <w:sz w:val="24"/>
                <w:lang w:val="fr-FR"/>
                <w:rFonts/>
              </w:rPr>
              <w:t xml:space="preserve">6</w:t>
            </w:r>
            <w:r>
              <w:rPr>
                <w:sz w:val="24"/>
                <w:szCs w:val="24"/>
                <w:lang w:val="fr-FR"/>
                <w:rFonts/>
              </w:rPr>
              <w:tab/>
            </w:r>
            <w:r>
              <w:rPr>
                <w:sz w:val="24"/>
                <w:lang w:val="fr-FR"/>
                <w:rFonts/>
              </w:rPr>
              <w:t xml:space="preserve">points au</w:t>
            </w:r>
            <w:r>
              <w:rPr>
                <w:sz w:val="24"/>
                <w:szCs w:val="24"/>
                <w:lang w:val="fr-FR"/>
                <w:rFonts/>
              </w:rPr>
              <w:tab/>
            </w:r>
            <w:r>
              <w:rPr>
                <w:sz w:val="24"/>
                <w:lang w:val="fr-FR"/>
                <w:rFonts/>
              </w:rPr>
              <w:t xml:space="preserve">15</w:t>
            </w:r>
            <w:r>
              <w:rPr>
                <w:sz w:val="24"/>
                <w:szCs w:val="24"/>
                <w:vertAlign w:val="superscript"/>
                <w:lang w:val="fr-FR"/>
                <w:rFonts/>
              </w:rPr>
              <w:t xml:space="preserve">e</w:t>
            </w:r>
          </w:p>
        </w:tc>
      </w:tr>
      <w:tr w:rsidR="00822E48" w14:paraId="1D6A196E" w14:textId="77777777">
        <w:tc>
          <w:tcPr>
            <w:tcW w:w="8717" w:type="dxa"/>
          </w:tcPr>
          <w:p w14:paraId="4E90A07F" w14:textId="77777777" w:rsidR="00A2101D" w:rsidRDefault="00000000">
            <w:pPr>
              <w:tabs>
                <w:tab w:val="right" w:pos="567"/>
                <w:tab w:val="left" w:pos="851"/>
                <w:tab w:val="right" w:pos="2835"/>
                <w:tab w:val="right" w:pos="4536"/>
                <w:tab w:val="left" w:pos="4820"/>
                <w:tab w:val="right" w:pos="6804"/>
                <w:tab w:val="right" w:pos="8364"/>
                <w:tab w:val="left" w:pos="8759"/>
              </w:tabs>
              <w:rPr>
                <w:sz w:val="24"/>
                <w:szCs w:val="24"/>
                <w:lang w:val="fr-FR"/>
                <w:rFonts/>
              </w:rPr>
            </w:pPr>
            <w:r>
              <w:rPr>
                <w:sz w:val="24"/>
                <w:szCs w:val="24"/>
                <w:lang w:val="fr-FR"/>
                <w:rFonts/>
              </w:rPr>
              <w:tab/>
            </w:r>
            <w:r>
              <w:rPr>
                <w:sz w:val="24"/>
                <w:lang w:val="fr-FR"/>
                <w:rFonts/>
              </w:rPr>
              <w:t xml:space="preserve">15</w:t>
            </w:r>
            <w:r>
              <w:rPr>
                <w:sz w:val="24"/>
                <w:szCs w:val="24"/>
                <w:lang w:val="fr-FR"/>
                <w:rFonts/>
              </w:rPr>
              <w:tab/>
            </w:r>
            <w:r>
              <w:rPr>
                <w:sz w:val="24"/>
                <w:lang w:val="fr-FR"/>
                <w:rFonts/>
              </w:rPr>
              <w:t xml:space="preserve">points au</w:t>
            </w:r>
            <w:r>
              <w:rPr>
                <w:sz w:val="24"/>
                <w:szCs w:val="24"/>
                <w:lang w:val="fr-FR"/>
                <w:rFonts/>
              </w:rPr>
              <w:tab/>
            </w:r>
            <w:r>
              <w:rPr>
                <w:sz w:val="24"/>
                <w:lang w:val="fr-FR"/>
                <w:rFonts/>
              </w:rPr>
              <w:t xml:space="preserve">6</w:t>
            </w:r>
            <w:r>
              <w:rPr>
                <w:sz w:val="24"/>
                <w:szCs w:val="24"/>
                <w:vertAlign w:val="superscript"/>
                <w:lang w:val="fr-FR"/>
                <w:rFonts/>
              </w:rPr>
              <w:t xml:space="preserve">e</w:t>
            </w:r>
            <w:r>
              <w:rPr>
                <w:sz w:val="24"/>
                <w:szCs w:val="24"/>
                <w:lang w:val="fr-FR"/>
                <w:rFonts/>
              </w:rPr>
              <w:tab/>
            </w:r>
            <w:r>
              <w:rPr>
                <w:sz w:val="24"/>
                <w:lang w:val="fr-FR"/>
                <w:rFonts/>
              </w:rPr>
              <w:t xml:space="preserve">5 </w:t>
            </w:r>
            <w:r>
              <w:rPr>
                <w:sz w:val="24"/>
                <w:szCs w:val="24"/>
                <w:lang w:val="fr-FR"/>
                <w:rFonts/>
              </w:rPr>
              <w:tab/>
            </w:r>
            <w:r>
              <w:rPr>
                <w:sz w:val="24"/>
                <w:lang w:val="fr-FR"/>
                <w:rFonts/>
              </w:rPr>
              <w:t xml:space="preserve">points au</w:t>
            </w:r>
            <w:r>
              <w:rPr>
                <w:sz w:val="24"/>
                <w:szCs w:val="24"/>
                <w:lang w:val="fr-FR"/>
                <w:rFonts/>
              </w:rPr>
              <w:tab/>
            </w:r>
            <w:r>
              <w:rPr>
                <w:sz w:val="24"/>
                <w:lang w:val="fr-FR"/>
                <w:rFonts/>
              </w:rPr>
              <w:t xml:space="preserve">16</w:t>
            </w:r>
            <w:r>
              <w:rPr>
                <w:sz w:val="24"/>
                <w:szCs w:val="24"/>
                <w:vertAlign w:val="superscript"/>
                <w:lang w:val="fr-FR"/>
                <w:rFonts/>
              </w:rPr>
              <w:t xml:space="preserve">e</w:t>
            </w:r>
          </w:p>
        </w:tc>
      </w:tr>
      <w:tr w:rsidR="00822E48" w14:paraId="612323F0" w14:textId="77777777">
        <w:tc>
          <w:tcPr>
            <w:tcW w:w="8717" w:type="dxa"/>
          </w:tcPr>
          <w:p w14:paraId="0A5E5D04" w14:textId="77777777" w:rsidR="00A2101D" w:rsidRDefault="00000000">
            <w:pPr>
              <w:tabs>
                <w:tab w:val="right" w:pos="567"/>
                <w:tab w:val="left" w:pos="851"/>
                <w:tab w:val="right" w:pos="2835"/>
                <w:tab w:val="right" w:pos="4536"/>
                <w:tab w:val="left" w:pos="4820"/>
                <w:tab w:val="right" w:pos="6804"/>
                <w:tab w:val="right" w:pos="8364"/>
                <w:tab w:val="left" w:pos="8759"/>
              </w:tabs>
              <w:rPr>
                <w:sz w:val="24"/>
                <w:szCs w:val="24"/>
                <w:lang w:val="fr-FR"/>
                <w:rFonts/>
              </w:rPr>
            </w:pPr>
            <w:r>
              <w:rPr>
                <w:sz w:val="24"/>
                <w:szCs w:val="24"/>
                <w:lang w:val="fr-FR"/>
                <w:rFonts/>
              </w:rPr>
              <w:tab/>
            </w:r>
            <w:r>
              <w:rPr>
                <w:sz w:val="24"/>
                <w:lang w:val="fr-FR"/>
                <w:rFonts/>
              </w:rPr>
              <w:t xml:space="preserve">14</w:t>
            </w:r>
            <w:r>
              <w:rPr>
                <w:sz w:val="24"/>
                <w:szCs w:val="24"/>
                <w:lang w:val="fr-FR"/>
                <w:rFonts/>
              </w:rPr>
              <w:tab/>
            </w:r>
            <w:r>
              <w:rPr>
                <w:sz w:val="24"/>
                <w:lang w:val="fr-FR"/>
                <w:rFonts/>
              </w:rPr>
              <w:t xml:space="preserve">points au</w:t>
            </w:r>
            <w:r>
              <w:rPr>
                <w:sz w:val="24"/>
                <w:szCs w:val="24"/>
                <w:lang w:val="fr-FR"/>
                <w:rFonts/>
              </w:rPr>
              <w:tab/>
            </w:r>
            <w:r>
              <w:rPr>
                <w:sz w:val="24"/>
                <w:lang w:val="fr-FR"/>
                <w:rFonts/>
              </w:rPr>
              <w:t xml:space="preserve">7</w:t>
            </w:r>
            <w:r>
              <w:rPr>
                <w:sz w:val="24"/>
                <w:szCs w:val="24"/>
                <w:vertAlign w:val="superscript"/>
                <w:lang w:val="fr-FR"/>
                <w:rFonts/>
              </w:rPr>
              <w:t xml:space="preserve">e</w:t>
            </w:r>
            <w:r>
              <w:rPr>
                <w:sz w:val="24"/>
                <w:szCs w:val="24"/>
                <w:lang w:val="fr-FR"/>
                <w:rFonts/>
              </w:rPr>
              <w:tab/>
            </w:r>
            <w:r>
              <w:rPr>
                <w:sz w:val="24"/>
                <w:lang w:val="fr-FR"/>
                <w:rFonts/>
              </w:rPr>
              <w:t xml:space="preserve">4</w:t>
            </w:r>
            <w:r>
              <w:rPr>
                <w:sz w:val="24"/>
                <w:szCs w:val="24"/>
                <w:lang w:val="fr-FR"/>
                <w:rFonts/>
              </w:rPr>
              <w:tab/>
            </w:r>
            <w:r>
              <w:rPr>
                <w:sz w:val="24"/>
                <w:lang w:val="fr-FR"/>
                <w:rFonts/>
              </w:rPr>
              <w:t xml:space="preserve">points au</w:t>
            </w:r>
            <w:r>
              <w:rPr>
                <w:sz w:val="24"/>
                <w:szCs w:val="24"/>
                <w:lang w:val="fr-FR"/>
                <w:rFonts/>
              </w:rPr>
              <w:tab/>
            </w:r>
            <w:r>
              <w:rPr>
                <w:sz w:val="24"/>
                <w:lang w:val="fr-FR"/>
                <w:rFonts/>
              </w:rPr>
              <w:t xml:space="preserve">17</w:t>
            </w:r>
            <w:r>
              <w:rPr>
                <w:sz w:val="24"/>
                <w:szCs w:val="24"/>
                <w:vertAlign w:val="superscript"/>
                <w:lang w:val="fr-FR"/>
                <w:rFonts/>
              </w:rPr>
              <w:t xml:space="preserve">e</w:t>
            </w:r>
          </w:p>
        </w:tc>
      </w:tr>
      <w:tr w:rsidR="00822E48" w14:paraId="1192D44C" w14:textId="77777777">
        <w:tc>
          <w:tcPr>
            <w:tcW w:w="8717" w:type="dxa"/>
          </w:tcPr>
          <w:p w14:paraId="1C26A4F4" w14:textId="77777777" w:rsidR="00A2101D" w:rsidRDefault="00000000">
            <w:pPr>
              <w:tabs>
                <w:tab w:val="right" w:pos="567"/>
                <w:tab w:val="left" w:pos="851"/>
                <w:tab w:val="right" w:pos="2835"/>
                <w:tab w:val="right" w:pos="4536"/>
                <w:tab w:val="left" w:pos="4820"/>
                <w:tab w:val="right" w:pos="6804"/>
                <w:tab w:val="right" w:pos="8364"/>
                <w:tab w:val="left" w:pos="8759"/>
              </w:tabs>
              <w:rPr>
                <w:sz w:val="24"/>
                <w:szCs w:val="24"/>
                <w:lang w:val="fr-FR"/>
                <w:rFonts/>
              </w:rPr>
            </w:pPr>
            <w:r>
              <w:rPr>
                <w:sz w:val="24"/>
                <w:szCs w:val="24"/>
                <w:lang w:val="fr-FR"/>
                <w:rFonts/>
              </w:rPr>
              <w:tab/>
            </w:r>
            <w:r>
              <w:rPr>
                <w:sz w:val="24"/>
                <w:lang w:val="fr-FR"/>
                <w:rFonts/>
              </w:rPr>
              <w:t xml:space="preserve">13</w:t>
            </w:r>
            <w:r>
              <w:rPr>
                <w:sz w:val="24"/>
                <w:szCs w:val="24"/>
                <w:lang w:val="fr-FR"/>
                <w:rFonts/>
              </w:rPr>
              <w:tab/>
            </w:r>
            <w:r>
              <w:rPr>
                <w:sz w:val="24"/>
                <w:lang w:val="fr-FR"/>
                <w:rFonts/>
              </w:rPr>
              <w:t xml:space="preserve">points au</w:t>
            </w:r>
            <w:r>
              <w:rPr>
                <w:sz w:val="24"/>
                <w:szCs w:val="24"/>
                <w:lang w:val="fr-FR"/>
                <w:rFonts/>
              </w:rPr>
              <w:tab/>
            </w:r>
            <w:r>
              <w:rPr>
                <w:sz w:val="24"/>
                <w:lang w:val="fr-FR"/>
                <w:rFonts/>
              </w:rPr>
              <w:t xml:space="preserve">8</w:t>
            </w:r>
            <w:r>
              <w:rPr>
                <w:sz w:val="24"/>
                <w:szCs w:val="24"/>
                <w:vertAlign w:val="superscript"/>
                <w:lang w:val="fr-FR"/>
                <w:rFonts/>
              </w:rPr>
              <w:t xml:space="preserve">e</w:t>
            </w:r>
            <w:r>
              <w:rPr>
                <w:sz w:val="24"/>
                <w:szCs w:val="24"/>
                <w:lang w:val="fr-FR"/>
                <w:rFonts/>
              </w:rPr>
              <w:tab/>
            </w:r>
            <w:r>
              <w:rPr>
                <w:sz w:val="24"/>
                <w:lang w:val="fr-FR"/>
                <w:rFonts/>
              </w:rPr>
              <w:t xml:space="preserve">3</w:t>
            </w:r>
            <w:r>
              <w:rPr>
                <w:sz w:val="24"/>
                <w:szCs w:val="24"/>
                <w:lang w:val="fr-FR"/>
                <w:rFonts/>
              </w:rPr>
              <w:tab/>
            </w:r>
            <w:r>
              <w:rPr>
                <w:sz w:val="24"/>
                <w:lang w:val="fr-FR"/>
                <w:rFonts/>
              </w:rPr>
              <w:t xml:space="preserve">points au</w:t>
            </w:r>
            <w:r>
              <w:rPr>
                <w:sz w:val="24"/>
                <w:szCs w:val="24"/>
                <w:lang w:val="fr-FR"/>
                <w:rFonts/>
              </w:rPr>
              <w:tab/>
            </w:r>
            <w:r>
              <w:rPr>
                <w:sz w:val="24"/>
                <w:lang w:val="fr-FR"/>
                <w:rFonts/>
              </w:rPr>
              <w:t xml:space="preserve">18</w:t>
            </w:r>
            <w:r>
              <w:rPr>
                <w:sz w:val="24"/>
                <w:szCs w:val="24"/>
                <w:vertAlign w:val="superscript"/>
                <w:lang w:val="fr-FR"/>
                <w:rFonts/>
              </w:rPr>
              <w:t xml:space="preserve">e</w:t>
            </w:r>
          </w:p>
        </w:tc>
      </w:tr>
      <w:tr w:rsidR="00822E48" w14:paraId="68094A01" w14:textId="77777777">
        <w:tc>
          <w:tcPr>
            <w:tcW w:w="8717" w:type="dxa"/>
          </w:tcPr>
          <w:p w14:paraId="48E72F2A" w14:textId="77777777" w:rsidR="00A2101D" w:rsidRDefault="00000000">
            <w:pPr>
              <w:tabs>
                <w:tab w:val="right" w:pos="567"/>
                <w:tab w:val="left" w:pos="851"/>
                <w:tab w:val="right" w:pos="2835"/>
                <w:tab w:val="right" w:pos="4536"/>
                <w:tab w:val="left" w:pos="4820"/>
                <w:tab w:val="right" w:pos="6804"/>
                <w:tab w:val="right" w:pos="8364"/>
                <w:tab w:val="left" w:pos="8759"/>
              </w:tabs>
              <w:rPr>
                <w:sz w:val="24"/>
                <w:szCs w:val="24"/>
                <w:lang w:val="fr-FR"/>
                <w:rFonts/>
              </w:rPr>
            </w:pPr>
            <w:r>
              <w:rPr>
                <w:sz w:val="24"/>
                <w:szCs w:val="24"/>
                <w:lang w:val="fr-FR"/>
                <w:rFonts/>
              </w:rPr>
              <w:tab/>
            </w:r>
            <w:r>
              <w:rPr>
                <w:sz w:val="24"/>
                <w:lang w:val="fr-FR"/>
                <w:rFonts/>
              </w:rPr>
              <w:t xml:space="preserve">12</w:t>
            </w:r>
            <w:r>
              <w:rPr>
                <w:sz w:val="24"/>
                <w:szCs w:val="24"/>
                <w:lang w:val="fr-FR"/>
                <w:rFonts/>
              </w:rPr>
              <w:tab/>
            </w:r>
            <w:r>
              <w:rPr>
                <w:sz w:val="24"/>
                <w:lang w:val="fr-FR"/>
                <w:rFonts/>
              </w:rPr>
              <w:t xml:space="preserve">points au</w:t>
            </w:r>
            <w:r>
              <w:rPr>
                <w:sz w:val="24"/>
                <w:szCs w:val="24"/>
                <w:lang w:val="fr-FR"/>
                <w:rFonts/>
              </w:rPr>
              <w:tab/>
            </w:r>
            <w:r>
              <w:rPr>
                <w:sz w:val="24"/>
                <w:lang w:val="fr-FR"/>
                <w:rFonts/>
              </w:rPr>
              <w:t xml:space="preserve">9</w:t>
            </w:r>
            <w:r>
              <w:rPr>
                <w:sz w:val="24"/>
                <w:szCs w:val="24"/>
                <w:vertAlign w:val="superscript"/>
                <w:lang w:val="fr-FR"/>
                <w:rFonts/>
              </w:rPr>
              <w:t xml:space="preserve">e</w:t>
            </w:r>
            <w:r>
              <w:rPr>
                <w:sz w:val="24"/>
                <w:szCs w:val="24"/>
                <w:lang w:val="fr-FR"/>
                <w:rFonts/>
              </w:rPr>
              <w:tab/>
            </w:r>
            <w:r>
              <w:rPr>
                <w:sz w:val="24"/>
                <w:lang w:val="fr-FR"/>
                <w:rFonts/>
              </w:rPr>
              <w:t xml:space="preserve">2</w:t>
            </w:r>
            <w:r>
              <w:rPr>
                <w:sz w:val="24"/>
                <w:szCs w:val="24"/>
                <w:lang w:val="fr-FR"/>
                <w:rFonts/>
              </w:rPr>
              <w:tab/>
            </w:r>
            <w:r>
              <w:rPr>
                <w:sz w:val="24"/>
                <w:lang w:val="fr-FR"/>
                <w:rFonts/>
              </w:rPr>
              <w:t xml:space="preserve">points au</w:t>
            </w:r>
            <w:r>
              <w:rPr>
                <w:sz w:val="24"/>
                <w:szCs w:val="24"/>
                <w:lang w:val="fr-FR"/>
                <w:rFonts/>
              </w:rPr>
              <w:tab/>
            </w:r>
            <w:r>
              <w:rPr>
                <w:sz w:val="24"/>
                <w:lang w:val="fr-FR"/>
                <w:rFonts/>
              </w:rPr>
              <w:t xml:space="preserve">19</w:t>
            </w:r>
            <w:r>
              <w:rPr>
                <w:sz w:val="24"/>
                <w:szCs w:val="24"/>
                <w:vertAlign w:val="superscript"/>
                <w:lang w:val="fr-FR"/>
                <w:rFonts/>
              </w:rPr>
              <w:t xml:space="preserve">e</w:t>
            </w:r>
          </w:p>
        </w:tc>
      </w:tr>
      <w:tr w:rsidR="00822E48" w14:paraId="1EDFE960" w14:textId="77777777">
        <w:tc>
          <w:tcPr>
            <w:tcW w:w="8717" w:type="dxa"/>
          </w:tcPr>
          <w:p w14:paraId="4768E9D8" w14:textId="77777777" w:rsidR="00A2101D" w:rsidRDefault="00000000">
            <w:pPr>
              <w:tabs>
                <w:tab w:val="right" w:pos="567"/>
                <w:tab w:val="left" w:pos="851"/>
                <w:tab w:val="right" w:pos="2835"/>
                <w:tab w:val="right" w:pos="4536"/>
                <w:tab w:val="left" w:pos="4820"/>
                <w:tab w:val="right" w:pos="6804"/>
                <w:tab w:val="right" w:pos="8364"/>
                <w:tab w:val="left" w:pos="8759"/>
              </w:tabs>
              <w:rPr>
                <w:sz w:val="24"/>
                <w:szCs w:val="24"/>
                <w:lang w:val="fr-FR"/>
                <w:rFonts/>
              </w:rPr>
            </w:pPr>
            <w:r>
              <w:rPr>
                <w:sz w:val="24"/>
                <w:szCs w:val="24"/>
                <w:lang w:val="fr-FR"/>
                <w:rFonts/>
              </w:rPr>
              <w:tab/>
            </w:r>
            <w:r>
              <w:rPr>
                <w:sz w:val="24"/>
                <w:lang w:val="fr-FR"/>
                <w:rFonts/>
              </w:rPr>
              <w:t xml:space="preserve">11</w:t>
            </w:r>
            <w:r>
              <w:rPr>
                <w:sz w:val="24"/>
                <w:szCs w:val="24"/>
                <w:lang w:val="fr-FR"/>
                <w:rFonts/>
              </w:rPr>
              <w:tab/>
            </w:r>
            <w:r>
              <w:rPr>
                <w:sz w:val="24"/>
                <w:lang w:val="fr-FR"/>
                <w:rFonts/>
              </w:rPr>
              <w:t xml:space="preserve">points au</w:t>
            </w:r>
            <w:r>
              <w:rPr>
                <w:sz w:val="24"/>
                <w:szCs w:val="24"/>
                <w:lang w:val="fr-FR"/>
                <w:rFonts/>
              </w:rPr>
              <w:tab/>
            </w:r>
            <w:r>
              <w:rPr>
                <w:sz w:val="24"/>
                <w:lang w:val="fr-FR"/>
                <w:rFonts/>
              </w:rPr>
              <w:t xml:space="preserve">10</w:t>
            </w:r>
            <w:r>
              <w:rPr>
                <w:sz w:val="24"/>
                <w:szCs w:val="24"/>
                <w:vertAlign w:val="superscript"/>
                <w:lang w:val="fr-FR"/>
                <w:rFonts/>
              </w:rPr>
              <w:t xml:space="preserve">e</w:t>
            </w:r>
            <w:r>
              <w:rPr>
                <w:sz w:val="24"/>
                <w:szCs w:val="24"/>
                <w:lang w:val="fr-FR"/>
                <w:rFonts/>
              </w:rPr>
              <w:tab/>
            </w:r>
            <w:r>
              <w:rPr>
                <w:sz w:val="24"/>
                <w:lang w:val="fr-FR"/>
                <w:rFonts/>
              </w:rPr>
              <w:t xml:space="preserve">1</w:t>
            </w:r>
            <w:r>
              <w:rPr>
                <w:sz w:val="24"/>
                <w:szCs w:val="24"/>
                <w:lang w:val="fr-FR"/>
                <w:rFonts/>
              </w:rPr>
              <w:tab/>
            </w:r>
            <w:r>
              <w:rPr>
                <w:sz w:val="24"/>
                <w:lang w:val="fr-FR"/>
                <w:rFonts/>
              </w:rPr>
              <w:t xml:space="preserve">point au</w:t>
            </w:r>
            <w:r>
              <w:rPr>
                <w:sz w:val="24"/>
                <w:szCs w:val="24"/>
                <w:lang w:val="fr-FR"/>
                <w:rFonts/>
              </w:rPr>
              <w:tab/>
            </w:r>
            <w:r>
              <w:rPr>
                <w:sz w:val="24"/>
                <w:lang w:val="fr-FR"/>
                <w:rFonts/>
              </w:rPr>
              <w:t xml:space="preserve">20</w:t>
            </w:r>
            <w:r>
              <w:rPr>
                <w:sz w:val="24"/>
                <w:szCs w:val="24"/>
                <w:vertAlign w:val="superscript"/>
                <w:lang w:val="fr-FR"/>
                <w:rFonts/>
              </w:rPr>
              <w:t xml:space="preserve">e</w:t>
            </w:r>
          </w:p>
        </w:tc>
      </w:tr>
    </w:tbl>
    <w:p w14:paraId="0F08BC8E" w14:textId="77777777" w:rsidR="00A2101D" w:rsidRDefault="00A2101D">
      <w:pPr>
        <w:tabs>
          <w:tab w:val="left" w:pos="1418"/>
        </w:tabs>
        <w:ind w:left="540"/>
        <w:jc w:val="both"/>
        <w:rPr>
          <w:sz w:val="24"/>
          <w:szCs w:val="24"/>
          <w:lang w:val="fr-FR"/>
          <w:rFonts/>
        </w:rPr>
      </w:pPr>
    </w:p>
    <w:p w14:paraId="5D363B4C" w14:textId="77777777" w:rsidR="00A2101D" w:rsidRDefault="00A2101D">
      <w:pPr>
        <w:rPr>
          <w:sz w:val="16"/>
          <w:szCs w:val="16"/>
          <w:lang w:val="fr-FR"/>
          <w:rFonts/>
        </w:rPr>
      </w:pPr>
    </w:p>
    <w:p w14:paraId="048DB6CB" w14:textId="77777777" w:rsidR="00A2101D" w:rsidRDefault="00000000">
      <w:pPr>
        <w:pStyle w:val="berschrift2"/>
        <w:ind w:firstLine="720"/>
      </w:pPr>
      <w:bookmarkStart w:id="24" w:name="_heading=h.3whwml4" w:colFirst="0" w:colLast="0"/>
      <w:bookmarkEnd w:id="24"/>
      <w:r>
        <w:rPr>
          <w:lang w:val="fr-FR"/>
          <w:rFonts/>
        </w:rPr>
        <w:t xml:space="preserve">01.5.17 Résultats / Classement final</w:t>
      </w:r>
    </w:p>
    <w:p w14:paraId="4BAA379A" w14:textId="77777777" w:rsidR="00A2101D" w:rsidRDefault="00A2101D">
      <w:pPr>
        <w:tabs>
          <w:tab w:val="left" w:pos="1980"/>
        </w:tabs>
        <w:ind w:left="540"/>
        <w:rPr>
          <w:sz w:val="24"/>
          <w:szCs w:val="24"/>
          <w:u w:val="single"/>
          <w:lang w:val="fr-FR"/>
          <w:rFonts/>
        </w:rPr>
      </w:pPr>
    </w:p>
    <w:p w14:paraId="5C23EF14" w14:textId="77777777" w:rsidR="00A2101D" w:rsidRDefault="00000000">
      <w:pPr>
        <w:tabs>
          <w:tab w:val="left" w:pos="1418"/>
          <w:tab w:val="right" w:pos="8647"/>
        </w:tabs>
        <w:ind w:left="540"/>
        <w:jc w:val="both"/>
        <w:rPr>
          <w:sz w:val="24"/>
          <w:szCs w:val="24"/>
          <w:lang w:val="fr-FR"/>
          <w:rFonts/>
        </w:rPr>
      </w:pPr>
      <w:r>
        <w:rPr>
          <w:sz w:val="24"/>
          <w:lang w:val="fr-FR"/>
          <w:rFonts/>
        </w:rPr>
        <w:t xml:space="preserve">Dans chaque catégorie, est désigné vainqueur de l’épreuve des European Junior e-motocross Series le pilote qui a obtenu le plus de points ; est désigné deuxième celui qui a obtenu le deuxième plus grand nombre de points, et ainsi de suite, quel que soit le nombre de courses terminées.</w:t>
      </w:r>
    </w:p>
    <w:p w14:paraId="6997ADD3" w14:textId="77777777" w:rsidR="00A2101D" w:rsidRDefault="00A2101D">
      <w:pPr>
        <w:tabs>
          <w:tab w:val="left" w:pos="1418"/>
          <w:tab w:val="right" w:pos="8647"/>
        </w:tabs>
        <w:ind w:left="540"/>
        <w:jc w:val="both"/>
        <w:rPr>
          <w:sz w:val="16"/>
          <w:szCs w:val="16"/>
          <w:lang w:val="fr-FR"/>
          <w:rFonts/>
        </w:rPr>
      </w:pPr>
    </w:p>
    <w:p w14:paraId="7AF47681" w14:textId="77777777" w:rsidR="00A2101D" w:rsidRDefault="00000000">
      <w:pPr>
        <w:tabs>
          <w:tab w:val="left" w:pos="1418"/>
          <w:tab w:val="right" w:pos="8647"/>
        </w:tabs>
        <w:ind w:left="540"/>
        <w:jc w:val="both"/>
        <w:rPr>
          <w:sz w:val="24"/>
          <w:szCs w:val="24"/>
          <w:lang w:val="fr-FR"/>
          <w:rFonts/>
        </w:rPr>
      </w:pPr>
      <w:r>
        <w:rPr>
          <w:sz w:val="24"/>
          <w:lang w:val="fr-FR"/>
          <w:rFonts/>
        </w:rPr>
        <w:t xml:space="preserve">En cas d’égalité, les points marqués lors de la course 2 détermineront le classement final dans l’épreuve pour les pilotes ayant marqué des points.</w:t>
      </w:r>
      <w:r>
        <w:rPr>
          <w:sz w:val="24"/>
          <w:lang w:val="fr-FR"/>
          <w:rFonts/>
        </w:rPr>
        <w:t xml:space="preserve"> </w:t>
      </w:r>
    </w:p>
    <w:p w14:paraId="0F732090" w14:textId="77777777" w:rsidR="00A2101D" w:rsidRDefault="00A2101D">
      <w:pPr>
        <w:tabs>
          <w:tab w:val="left" w:pos="1418"/>
          <w:tab w:val="right" w:pos="8647"/>
        </w:tabs>
        <w:jc w:val="both"/>
        <w:rPr>
          <w:sz w:val="24"/>
          <w:szCs w:val="24"/>
          <w:lang w:val="fr-FR"/>
          <w:rFonts/>
        </w:rPr>
      </w:pPr>
    </w:p>
    <w:p w14:paraId="4EB4E4CA" w14:textId="77777777" w:rsidR="00A2101D" w:rsidRDefault="00A2101D">
      <w:pPr>
        <w:tabs>
          <w:tab w:val="left" w:pos="1418"/>
          <w:tab w:val="right" w:pos="8647"/>
        </w:tabs>
        <w:ind w:left="540"/>
        <w:jc w:val="both"/>
        <w:rPr>
          <w:sz w:val="16"/>
          <w:szCs w:val="16"/>
          <w:lang w:val="fr-FR"/>
          <w:rFonts/>
        </w:rPr>
      </w:pPr>
    </w:p>
    <w:p w14:paraId="0CBA073B" w14:textId="77777777" w:rsidR="00A2101D" w:rsidRDefault="00000000">
      <w:pPr>
        <w:tabs>
          <w:tab w:val="left" w:pos="1418"/>
          <w:tab w:val="right" w:pos="8647"/>
        </w:tabs>
        <w:ind w:left="540"/>
        <w:jc w:val="both"/>
        <w:rPr>
          <w:sz w:val="24"/>
          <w:szCs w:val="24"/>
          <w:lang w:val="fr-FR"/>
          <w:rFonts/>
        </w:rPr>
      </w:pPr>
      <w:r>
        <w:rPr>
          <w:sz w:val="24"/>
          <w:lang w:val="fr-FR"/>
          <w:rFonts/>
        </w:rPr>
        <w:t xml:space="preserve">Le classement général est complété par les pilotes qui n’ont marqué aucun point lors des European Junior e-motocross Series.</w:t>
      </w:r>
      <w:r>
        <w:rPr>
          <w:sz w:val="24"/>
          <w:lang w:val="fr-FR"/>
          <w:rFonts/>
        </w:rPr>
        <w:t xml:space="preserve"> </w:t>
      </w:r>
      <w:r>
        <w:rPr>
          <w:sz w:val="24"/>
          <w:lang w:val="fr-FR"/>
          <w:rFonts/>
        </w:rPr>
        <w:t xml:space="preserve">Ils sont classés en additionnant leurs places lors des courses 1 et 2. Parmi ces pilotes, celui qui aura obtenu le meilleur classement général sera classé en premier derrière les pilotes ayant marqué des points.</w:t>
      </w:r>
      <w:r>
        <w:rPr>
          <w:sz w:val="24"/>
          <w:lang w:val="fr-FR"/>
          <w:rFonts/>
        </w:rPr>
        <w:t xml:space="preserve"> </w:t>
      </w:r>
      <w:r>
        <w:rPr>
          <w:sz w:val="24"/>
          <w:lang w:val="fr-FR"/>
          <w:rFonts/>
        </w:rPr>
        <w:t xml:space="preserve">Il sera suivi par le 2</w:t>
      </w:r>
      <w:r>
        <w:rPr>
          <w:sz w:val="24"/>
          <w:szCs w:val="24"/>
          <w:vertAlign w:val="superscript"/>
          <w:lang w:val="fr-FR"/>
          <w:rFonts/>
        </w:rPr>
        <w:t xml:space="preserve">e</w:t>
      </w:r>
      <w:r>
        <w:rPr>
          <w:sz w:val="24"/>
          <w:lang w:val="fr-FR"/>
          <w:rFonts/>
        </w:rPr>
        <w:t xml:space="preserve"> pilote au classement ne marquant pas de points, et ainsi de suite.</w:t>
      </w:r>
    </w:p>
    <w:p w14:paraId="57B420D9" w14:textId="77777777" w:rsidR="00A2101D" w:rsidRDefault="00000000">
      <w:pPr>
        <w:tabs>
          <w:tab w:val="left" w:pos="1418"/>
          <w:tab w:val="right" w:pos="8647"/>
        </w:tabs>
        <w:ind w:left="540"/>
        <w:jc w:val="both"/>
        <w:rPr>
          <w:sz w:val="24"/>
          <w:szCs w:val="24"/>
          <w:lang w:val="fr-FR"/>
          <w:rFonts/>
        </w:rPr>
      </w:pPr>
      <w:r>
        <w:rPr>
          <w:sz w:val="24"/>
          <w:lang w:val="fr-FR"/>
          <w:rFonts/>
        </w:rPr>
        <w:t xml:space="preserve">En cas d’égalité, le classement lors de la course 2 déterminera le classement final de l’épreuve pour les pilotes n’ayant marqué aucun point.</w:t>
      </w:r>
      <w:r>
        <w:rPr>
          <w:sz w:val="24"/>
          <w:lang w:val="fr-FR"/>
          <w:rFonts/>
        </w:rPr>
        <w:t xml:space="preserve"> </w:t>
      </w:r>
    </w:p>
    <w:p w14:paraId="345D0A70" w14:textId="77777777" w:rsidR="00A2101D" w:rsidRDefault="00A2101D">
      <w:pPr>
        <w:tabs>
          <w:tab w:val="left" w:pos="1418"/>
          <w:tab w:val="right" w:pos="8647"/>
        </w:tabs>
        <w:ind w:left="540"/>
        <w:jc w:val="both"/>
        <w:rPr>
          <w:sz w:val="24"/>
          <w:szCs w:val="24"/>
          <w:lang w:val="fr-FR"/>
          <w:rFonts/>
        </w:rPr>
      </w:pPr>
    </w:p>
    <w:p w14:paraId="706629D9" w14:textId="77777777" w:rsidR="00A2101D" w:rsidRDefault="00A2101D">
      <w:pPr>
        <w:rPr>
          <w:sz w:val="16"/>
          <w:szCs w:val="16"/>
          <w:lang w:val="fr-FR"/>
          <w:rFonts/>
        </w:rPr>
      </w:pPr>
    </w:p>
    <w:p w14:paraId="1A606EC2" w14:textId="77777777" w:rsidR="00A2101D" w:rsidRDefault="00000000">
      <w:pPr>
        <w:ind w:left="540"/>
        <w:jc w:val="both"/>
        <w:rPr>
          <w:b/>
          <w:sz w:val="24"/>
          <w:szCs w:val="24"/>
          <w:u w:val="single"/>
          <w:lang w:val="fr-FR"/>
          <w:rFonts/>
        </w:rPr>
      </w:pPr>
      <w:r>
        <w:rPr>
          <w:b w:val="true"/>
          <w:sz w:val="24"/>
          <w:u w:val="single"/>
          <w:lang w:val="fr-FR"/>
          <w:rFonts/>
        </w:rPr>
        <w:t xml:space="preserve">01.5.18 Résultats / Présentation et publication</w:t>
      </w:r>
    </w:p>
    <w:p w14:paraId="0085C4F3" w14:textId="77777777" w:rsidR="00A2101D" w:rsidRDefault="00000000">
      <w:pPr>
        <w:tabs>
          <w:tab w:val="left" w:pos="1418"/>
          <w:tab w:val="left" w:pos="2836"/>
          <w:tab w:val="right" w:pos="8647"/>
        </w:tabs>
        <w:ind w:left="540"/>
        <w:jc w:val="both"/>
        <w:rPr>
          <w:sz w:val="24"/>
          <w:szCs w:val="24"/>
          <w:lang w:val="fr-FR"/>
          <w:rFonts/>
        </w:rPr>
      </w:pPr>
      <w:r>
        <w:rPr>
          <w:sz w:val="24"/>
          <w:lang w:val="fr-FR"/>
          <w:rFonts/>
        </w:rPr>
        <w:t xml:space="preserve">Les résultats doivent indiquer :</w:t>
      </w:r>
    </w:p>
    <w:p w14:paraId="26E141CC" w14:textId="77777777" w:rsidR="00A2101D" w:rsidRDefault="00A2101D">
      <w:pPr>
        <w:tabs>
          <w:tab w:val="left" w:pos="1418"/>
          <w:tab w:val="left" w:pos="2836"/>
          <w:tab w:val="right" w:pos="8647"/>
        </w:tabs>
        <w:jc w:val="both"/>
        <w:rPr>
          <w:sz w:val="16"/>
          <w:szCs w:val="16"/>
          <w:lang w:val="fr-FR"/>
          <w:rFonts/>
        </w:rPr>
      </w:pPr>
    </w:p>
    <w:tbl>
      <w:tblPr>
        <w:tblStyle w:val="aff0"/>
        <w:tblW w:w="8149" w:type="dxa"/>
        <w:tblInd w:w="610" w:type="dxa"/>
        <w:tblLayout w:type="fixed"/>
        <w:tblLook w:val="0000" w:firstRow="0" w:lastRow="0" w:firstColumn="0" w:lastColumn="0" w:noHBand="0" w:noVBand="0"/>
      </w:tblPr>
      <w:tblGrid>
        <w:gridCol w:w="360"/>
        <w:gridCol w:w="7789"/>
      </w:tblGrid>
      <w:tr w:rsidR="00822E48" w14:paraId="51C01D54" w14:textId="77777777">
        <w:tc>
          <w:tcPr>
            <w:tcW w:w="360" w:type="dxa"/>
          </w:tcPr>
          <w:p w14:paraId="2AA5E656" w14:textId="77777777" w:rsidR="00A2101D" w:rsidRDefault="00000000">
            <w:pPr>
              <w:jc w:val="both"/>
              <w:rPr>
                <w:sz w:val="24"/>
                <w:szCs w:val="24"/>
                <w:lang w:val="fr-FR"/>
                <w:rFonts/>
              </w:rPr>
            </w:pPr>
            <w:r>
              <w:rPr>
                <w:sz w:val="24"/>
                <w:lang w:val="fr-FR"/>
                <w:rFonts/>
              </w:rPr>
              <w:t xml:space="preserve">-</w:t>
            </w:r>
          </w:p>
        </w:tc>
        <w:tc>
          <w:tcPr>
            <w:tcW w:w="7789" w:type="dxa"/>
          </w:tcPr>
          <w:p w14:paraId="39822B33" w14:textId="77777777" w:rsidR="00A2101D" w:rsidRDefault="00000000">
            <w:pPr>
              <w:jc w:val="both"/>
              <w:rPr>
                <w:sz w:val="24"/>
                <w:szCs w:val="24"/>
                <w:lang w:val="fr-FR"/>
                <w:rFonts/>
              </w:rPr>
            </w:pPr>
            <w:r>
              <w:rPr>
                <w:sz w:val="24"/>
                <w:lang w:val="fr-FR"/>
                <w:rFonts/>
              </w:rPr>
              <w:t xml:space="preserve">le nom de l’épreuve ;</w:t>
            </w:r>
          </w:p>
        </w:tc>
      </w:tr>
      <w:tr w:rsidR="00822E48" w14:paraId="17D64B48" w14:textId="77777777">
        <w:tc>
          <w:tcPr>
            <w:tcW w:w="360" w:type="dxa"/>
          </w:tcPr>
          <w:p w14:paraId="523200EC" w14:textId="77777777" w:rsidR="00A2101D" w:rsidRDefault="00000000">
            <w:pPr>
              <w:jc w:val="both"/>
              <w:rPr>
                <w:sz w:val="24"/>
                <w:szCs w:val="24"/>
                <w:lang w:val="fr-FR"/>
                <w:rFonts/>
              </w:rPr>
            </w:pPr>
            <w:r>
              <w:rPr>
                <w:sz w:val="24"/>
                <w:lang w:val="fr-FR"/>
                <w:rFonts/>
              </w:rPr>
              <w:t xml:space="preserve">-</w:t>
            </w:r>
          </w:p>
        </w:tc>
        <w:tc>
          <w:tcPr>
            <w:tcW w:w="7789" w:type="dxa"/>
          </w:tcPr>
          <w:p w14:paraId="635A3CAB" w14:textId="77777777" w:rsidR="00A2101D" w:rsidRDefault="00000000">
            <w:pPr>
              <w:jc w:val="both"/>
              <w:rPr>
                <w:sz w:val="24"/>
                <w:szCs w:val="24"/>
                <w:lang w:val="fr-FR"/>
                <w:rFonts/>
              </w:rPr>
            </w:pPr>
            <w:r>
              <w:rPr>
                <w:sz w:val="24"/>
                <w:lang w:val="fr-FR"/>
                <w:rFonts/>
              </w:rPr>
              <w:t xml:space="preserve">la date et le lieu de l’épreuve ;</w:t>
            </w:r>
          </w:p>
        </w:tc>
      </w:tr>
      <w:tr w:rsidR="00822E48" w14:paraId="4FF107CD" w14:textId="77777777">
        <w:tc>
          <w:tcPr>
            <w:tcW w:w="360" w:type="dxa"/>
          </w:tcPr>
          <w:p w14:paraId="1312D6DC" w14:textId="77777777" w:rsidR="00A2101D" w:rsidRDefault="00000000">
            <w:pPr>
              <w:jc w:val="both"/>
              <w:rPr>
                <w:sz w:val="24"/>
                <w:szCs w:val="24"/>
                <w:lang w:val="fr-FR"/>
                <w:rFonts/>
              </w:rPr>
            </w:pPr>
            <w:r>
              <w:rPr>
                <w:sz w:val="24"/>
                <w:lang w:val="fr-FR"/>
                <w:rFonts/>
              </w:rPr>
              <w:t xml:space="preserve">-</w:t>
            </w:r>
          </w:p>
        </w:tc>
        <w:tc>
          <w:tcPr>
            <w:tcW w:w="7789" w:type="dxa"/>
          </w:tcPr>
          <w:p w14:paraId="54C97742" w14:textId="77777777" w:rsidR="00A2101D" w:rsidRDefault="00000000">
            <w:pPr>
              <w:jc w:val="both"/>
              <w:rPr>
                <w:sz w:val="24"/>
                <w:szCs w:val="24"/>
                <w:lang w:val="fr-FR"/>
                <w:rFonts/>
              </w:rPr>
            </w:pPr>
            <w:r>
              <w:rPr>
                <w:sz w:val="24"/>
                <w:lang w:val="fr-FR"/>
                <w:rFonts/>
              </w:rPr>
              <w:t xml:space="preserve">la catégorie.</w:t>
            </w:r>
            <w:r>
              <w:rPr>
                <w:sz w:val="24"/>
                <w:lang w:val="fr-FR"/>
                <w:rFonts/>
              </w:rPr>
              <w:t xml:space="preserve"> </w:t>
            </w:r>
          </w:p>
        </w:tc>
      </w:tr>
    </w:tbl>
    <w:p w14:paraId="6CC521BB" w14:textId="77777777" w:rsidR="00A2101D" w:rsidRDefault="00A2101D">
      <w:pPr>
        <w:tabs>
          <w:tab w:val="left" w:pos="2836"/>
          <w:tab w:val="right" w:pos="8647"/>
        </w:tabs>
        <w:jc w:val="both"/>
        <w:rPr>
          <w:sz w:val="16"/>
          <w:szCs w:val="16"/>
          <w:lang w:val="fr-FR"/>
          <w:rFonts/>
        </w:rPr>
      </w:pPr>
    </w:p>
    <w:p w14:paraId="61ABF01A" w14:textId="77777777" w:rsidR="00A2101D" w:rsidRDefault="00000000">
      <w:pPr>
        <w:tabs>
          <w:tab w:val="left" w:pos="2836"/>
          <w:tab w:val="right" w:pos="8647"/>
        </w:tabs>
        <w:ind w:left="540"/>
        <w:jc w:val="both"/>
        <w:rPr>
          <w:sz w:val="24"/>
          <w:szCs w:val="24"/>
          <w:lang w:val="fr-FR"/>
          <w:rFonts/>
        </w:rPr>
      </w:pPr>
      <w:r>
        <w:rPr>
          <w:sz w:val="24"/>
          <w:lang w:val="fr-FR"/>
          <w:rFonts/>
        </w:rPr>
        <w:t xml:space="preserve">Les résultats doivent toujours inclure les informations suivantes :</w:t>
      </w:r>
    </w:p>
    <w:p w14:paraId="1C270850" w14:textId="77777777" w:rsidR="00A2101D" w:rsidRDefault="00A2101D">
      <w:pPr>
        <w:jc w:val="both"/>
        <w:rPr>
          <w:sz w:val="16"/>
          <w:szCs w:val="16"/>
          <w:lang w:val="fr-FR"/>
          <w:rFonts/>
        </w:rPr>
      </w:pPr>
    </w:p>
    <w:tbl>
      <w:tblPr>
        <w:tblStyle w:val="aff1"/>
        <w:tblW w:w="8149" w:type="dxa"/>
        <w:tblInd w:w="610" w:type="dxa"/>
        <w:tblLayout w:type="fixed"/>
        <w:tblLook w:val="0000" w:firstRow="0" w:lastRow="0" w:firstColumn="0" w:lastColumn="0" w:noHBand="0" w:noVBand="0"/>
      </w:tblPr>
      <w:tblGrid>
        <w:gridCol w:w="360"/>
        <w:gridCol w:w="7789"/>
      </w:tblGrid>
      <w:tr w:rsidR="00822E48" w14:paraId="409C93C0" w14:textId="77777777">
        <w:tc>
          <w:tcPr>
            <w:tcW w:w="360" w:type="dxa"/>
          </w:tcPr>
          <w:p w14:paraId="2076AA00" w14:textId="77777777" w:rsidR="00A2101D" w:rsidRDefault="00000000">
            <w:pPr>
              <w:jc w:val="both"/>
              <w:rPr>
                <w:sz w:val="24"/>
                <w:szCs w:val="24"/>
                <w:lang w:val="fr-FR"/>
                <w:rFonts/>
              </w:rPr>
            </w:pPr>
            <w:r>
              <w:rPr>
                <w:sz w:val="24"/>
                <w:lang w:val="fr-FR"/>
                <w:rFonts/>
              </w:rPr>
              <w:t xml:space="preserve">-</w:t>
            </w:r>
          </w:p>
        </w:tc>
        <w:tc>
          <w:tcPr>
            <w:tcW w:w="7789" w:type="dxa"/>
          </w:tcPr>
          <w:p w14:paraId="036479AD" w14:textId="77777777" w:rsidR="00A2101D" w:rsidRDefault="00000000">
            <w:pPr>
              <w:jc w:val="both"/>
              <w:rPr>
                <w:sz w:val="24"/>
                <w:szCs w:val="24"/>
                <w:lang w:val="fr-FR"/>
                <w:rFonts/>
              </w:rPr>
            </w:pPr>
            <w:r>
              <w:rPr>
                <w:sz w:val="24"/>
                <w:lang w:val="fr-FR"/>
                <w:rFonts/>
              </w:rPr>
              <w:t xml:space="preserve">la place, le nom et le prénom des pilotes ;</w:t>
            </w:r>
          </w:p>
        </w:tc>
      </w:tr>
      <w:tr w:rsidR="00822E48" w14:paraId="200B69F7" w14:textId="77777777">
        <w:tc>
          <w:tcPr>
            <w:tcW w:w="360" w:type="dxa"/>
          </w:tcPr>
          <w:p w14:paraId="51DD058A" w14:textId="77777777" w:rsidR="00A2101D" w:rsidRDefault="00000000">
            <w:pPr>
              <w:jc w:val="both"/>
              <w:rPr>
                <w:sz w:val="24"/>
                <w:szCs w:val="24"/>
                <w:lang w:val="fr-FR"/>
                <w:rFonts/>
              </w:rPr>
            </w:pPr>
            <w:r>
              <w:rPr>
                <w:sz w:val="24"/>
                <w:lang w:val="fr-FR"/>
                <w:rFonts/>
              </w:rPr>
              <w:t xml:space="preserve">-</w:t>
            </w:r>
          </w:p>
        </w:tc>
        <w:tc>
          <w:tcPr>
            <w:tcW w:w="7789" w:type="dxa"/>
          </w:tcPr>
          <w:p w14:paraId="272A6257" w14:textId="77777777" w:rsidR="00A2101D" w:rsidRDefault="00000000">
            <w:pPr>
              <w:jc w:val="both"/>
              <w:rPr>
                <w:sz w:val="24"/>
                <w:szCs w:val="24"/>
                <w:lang w:val="fr-FR"/>
                <w:rFonts/>
              </w:rPr>
            </w:pPr>
            <w:r>
              <w:rPr>
                <w:sz w:val="24"/>
                <w:lang w:val="fr-FR"/>
                <w:rFonts/>
              </w:rPr>
              <w:t xml:space="preserve">la nationalité du pilote ;</w:t>
            </w:r>
          </w:p>
        </w:tc>
      </w:tr>
      <w:tr w:rsidR="00822E48" w14:paraId="53DC4A2E" w14:textId="77777777">
        <w:tc>
          <w:tcPr>
            <w:tcW w:w="360" w:type="dxa"/>
          </w:tcPr>
          <w:p w14:paraId="70ECF1B5" w14:textId="77777777" w:rsidR="00A2101D" w:rsidRDefault="00000000">
            <w:pPr>
              <w:jc w:val="both"/>
              <w:rPr>
                <w:sz w:val="24"/>
                <w:szCs w:val="24"/>
                <w:lang w:val="fr-FR"/>
                <w:rFonts/>
              </w:rPr>
            </w:pPr>
            <w:r>
              <w:rPr>
                <w:sz w:val="24"/>
                <w:lang w:val="fr-FR"/>
                <w:rFonts/>
              </w:rPr>
              <w:t xml:space="preserve">-</w:t>
            </w:r>
          </w:p>
        </w:tc>
        <w:tc>
          <w:tcPr>
            <w:tcW w:w="7789" w:type="dxa"/>
          </w:tcPr>
          <w:p w14:paraId="4D01A9CF" w14:textId="77777777" w:rsidR="00A2101D" w:rsidRDefault="00000000">
            <w:pPr>
              <w:jc w:val="both"/>
              <w:rPr>
                <w:sz w:val="24"/>
                <w:szCs w:val="24"/>
                <w:lang w:val="fr-FR"/>
                <w:rFonts/>
              </w:rPr>
            </w:pPr>
            <w:r>
              <w:rPr>
                <w:sz w:val="24"/>
                <w:lang w:val="fr-FR"/>
                <w:rFonts/>
              </w:rPr>
              <w:t xml:space="preserve">la moto du pilote ;</w:t>
            </w:r>
          </w:p>
        </w:tc>
      </w:tr>
      <w:tr w:rsidR="00822E48" w14:paraId="2952106D" w14:textId="77777777">
        <w:tc>
          <w:tcPr>
            <w:tcW w:w="360" w:type="dxa"/>
          </w:tcPr>
          <w:p w14:paraId="4516BAB3" w14:textId="77777777" w:rsidR="00A2101D" w:rsidRDefault="00000000">
            <w:pPr>
              <w:jc w:val="both"/>
              <w:rPr>
                <w:sz w:val="24"/>
                <w:szCs w:val="24"/>
                <w:lang w:val="fr-FR"/>
                <w:rFonts/>
              </w:rPr>
            </w:pPr>
            <w:r>
              <w:rPr>
                <w:sz w:val="24"/>
                <w:lang w:val="fr-FR"/>
                <w:rFonts/>
              </w:rPr>
              <w:t xml:space="preserve">-</w:t>
            </w:r>
          </w:p>
        </w:tc>
        <w:tc>
          <w:tcPr>
            <w:tcW w:w="7789" w:type="dxa"/>
          </w:tcPr>
          <w:p w14:paraId="140545C3" w14:textId="77777777" w:rsidR="00A2101D" w:rsidRDefault="00000000">
            <w:pPr>
              <w:jc w:val="both"/>
              <w:rPr>
                <w:sz w:val="24"/>
                <w:szCs w:val="24"/>
                <w:lang w:val="fr-FR"/>
                <w:rFonts/>
              </w:rPr>
            </w:pPr>
            <w:r>
              <w:rPr>
                <w:sz w:val="24"/>
                <w:lang w:val="fr-FR"/>
                <w:rFonts/>
              </w:rPr>
              <w:t xml:space="preserve">l’équipe du pilote ;</w:t>
            </w:r>
          </w:p>
        </w:tc>
      </w:tr>
      <w:tr w:rsidR="00822E48" w14:paraId="117559E4" w14:textId="77777777">
        <w:tc>
          <w:tcPr>
            <w:tcW w:w="360" w:type="dxa"/>
          </w:tcPr>
          <w:p w14:paraId="4C4CDD1E" w14:textId="77777777" w:rsidR="00A2101D" w:rsidRDefault="00000000">
            <w:pPr>
              <w:jc w:val="both"/>
              <w:rPr>
                <w:sz w:val="24"/>
                <w:szCs w:val="24"/>
                <w:lang w:val="fr-FR"/>
                <w:rFonts/>
              </w:rPr>
            </w:pPr>
            <w:r>
              <w:rPr>
                <w:sz w:val="24"/>
                <w:lang w:val="fr-FR"/>
                <w:rFonts/>
              </w:rPr>
              <w:t xml:space="preserve">-</w:t>
            </w:r>
          </w:p>
        </w:tc>
        <w:tc>
          <w:tcPr>
            <w:tcW w:w="7789" w:type="dxa"/>
          </w:tcPr>
          <w:p w14:paraId="3BCBB897" w14:textId="77777777" w:rsidR="00A2101D" w:rsidRDefault="00000000">
            <w:pPr>
              <w:jc w:val="both"/>
              <w:rPr>
                <w:sz w:val="24"/>
                <w:szCs w:val="24"/>
                <w:lang w:val="fr-FR"/>
                <w:rFonts/>
              </w:rPr>
            </w:pPr>
            <w:r>
              <w:rPr>
                <w:sz w:val="24"/>
                <w:lang w:val="fr-FR"/>
                <w:rFonts/>
              </w:rPr>
              <w:t xml:space="preserve">le nombre de tours et les temps de tous les pilotes ;</w:t>
            </w:r>
          </w:p>
        </w:tc>
      </w:tr>
      <w:tr w:rsidR="00822E48" w14:paraId="1366FC8C" w14:textId="77777777">
        <w:tc>
          <w:tcPr>
            <w:tcW w:w="360" w:type="dxa"/>
          </w:tcPr>
          <w:p w14:paraId="5E063BEB" w14:textId="77777777" w:rsidR="00A2101D" w:rsidRDefault="00000000">
            <w:pPr>
              <w:jc w:val="both"/>
              <w:rPr>
                <w:sz w:val="24"/>
                <w:szCs w:val="24"/>
                <w:lang w:val="fr-FR"/>
                <w:rFonts/>
              </w:rPr>
            </w:pPr>
            <w:r>
              <w:rPr>
                <w:sz w:val="24"/>
                <w:lang w:val="fr-FR"/>
                <w:rFonts/>
              </w:rPr>
              <w:t xml:space="preserve">-</w:t>
            </w:r>
          </w:p>
        </w:tc>
        <w:tc>
          <w:tcPr>
            <w:tcW w:w="7789" w:type="dxa"/>
          </w:tcPr>
          <w:p w14:paraId="30359A23" w14:textId="77777777" w:rsidR="00A2101D" w:rsidRDefault="00000000">
            <w:pPr>
              <w:jc w:val="both"/>
              <w:rPr>
                <w:sz w:val="24"/>
                <w:szCs w:val="24"/>
                <w:lang w:val="fr-FR"/>
                <w:rFonts/>
              </w:rPr>
            </w:pPr>
            <w:r>
              <w:rPr>
                <w:sz w:val="24"/>
                <w:lang w:val="fr-FR"/>
                <w:rFonts/>
              </w:rPr>
              <w:t xml:space="preserve">le nombre de pilotes classés ;</w:t>
            </w:r>
          </w:p>
        </w:tc>
      </w:tr>
      <w:tr w:rsidR="00822E48" w14:paraId="29BACA9C" w14:textId="77777777">
        <w:tc>
          <w:tcPr>
            <w:tcW w:w="360" w:type="dxa"/>
          </w:tcPr>
          <w:p w14:paraId="70F33370" w14:textId="77777777" w:rsidR="00A2101D" w:rsidRDefault="00000000">
            <w:pPr>
              <w:jc w:val="both"/>
              <w:rPr>
                <w:sz w:val="24"/>
                <w:szCs w:val="24"/>
                <w:lang w:val="fr-FR"/>
                <w:rFonts/>
              </w:rPr>
            </w:pPr>
            <w:r>
              <w:rPr>
                <w:sz w:val="24"/>
                <w:lang w:val="fr-FR"/>
                <w:rFonts/>
              </w:rPr>
              <w:t xml:space="preserve">-</w:t>
            </w:r>
          </w:p>
        </w:tc>
        <w:tc>
          <w:tcPr>
            <w:tcW w:w="7789" w:type="dxa"/>
          </w:tcPr>
          <w:p w14:paraId="3D0952D0" w14:textId="77777777" w:rsidR="00A2101D" w:rsidRDefault="00000000">
            <w:pPr>
              <w:jc w:val="both"/>
              <w:rPr>
                <w:sz w:val="24"/>
                <w:szCs w:val="24"/>
                <w:lang w:val="fr-FR"/>
                <w:rFonts/>
              </w:rPr>
            </w:pPr>
            <w:r>
              <w:rPr>
                <w:sz w:val="24"/>
                <w:lang w:val="fr-FR"/>
                <w:rFonts/>
              </w:rPr>
              <w:t xml:space="preserve">la vitesse moyenne du vainqueur ;</w:t>
            </w:r>
          </w:p>
        </w:tc>
      </w:tr>
      <w:tr w:rsidR="00822E48" w14:paraId="0BACB3B7" w14:textId="77777777">
        <w:tc>
          <w:tcPr>
            <w:tcW w:w="360" w:type="dxa"/>
          </w:tcPr>
          <w:p w14:paraId="7DFB7C5D" w14:textId="77777777" w:rsidR="00A2101D" w:rsidRDefault="00000000">
            <w:pPr>
              <w:jc w:val="both"/>
              <w:rPr>
                <w:sz w:val="24"/>
                <w:szCs w:val="24"/>
                <w:lang w:val="fr-FR"/>
                <w:rFonts/>
              </w:rPr>
            </w:pPr>
            <w:r>
              <w:rPr>
                <w:sz w:val="24"/>
                <w:lang w:val="fr-FR"/>
                <w:rFonts/>
              </w:rPr>
              <w:t xml:space="preserve">-</w:t>
            </w:r>
          </w:p>
        </w:tc>
        <w:tc>
          <w:tcPr>
            <w:tcW w:w="7789" w:type="dxa"/>
          </w:tcPr>
          <w:p w14:paraId="33DEF6BE" w14:textId="77777777" w:rsidR="00A2101D" w:rsidRDefault="00000000">
            <w:pPr>
              <w:jc w:val="both"/>
              <w:rPr>
                <w:sz w:val="24"/>
                <w:szCs w:val="24"/>
                <w:lang w:val="fr-FR"/>
                <w:rFonts/>
              </w:rPr>
            </w:pPr>
            <w:r>
              <w:rPr>
                <w:sz w:val="24"/>
                <w:lang w:val="fr-FR"/>
                <w:rFonts/>
              </w:rPr>
              <w:t xml:space="preserve">le nom du pilote ayant réalisé le meilleur tour en course, son temps et sa vitesse moyenne.</w:t>
            </w:r>
          </w:p>
        </w:tc>
      </w:tr>
    </w:tbl>
    <w:p w14:paraId="7B771B0A" w14:textId="77777777" w:rsidR="00A2101D" w:rsidRDefault="00A2101D">
      <w:pPr>
        <w:jc w:val="both"/>
        <w:rPr>
          <w:sz w:val="24"/>
          <w:szCs w:val="24"/>
          <w:lang w:val="fr-FR"/>
          <w:rFonts/>
        </w:rPr>
      </w:pPr>
    </w:p>
    <w:p w14:paraId="23554B3E" w14:textId="77777777" w:rsidR="00A2101D" w:rsidRDefault="00000000">
      <w:pPr>
        <w:ind w:left="540"/>
        <w:jc w:val="both"/>
        <w:rPr>
          <w:sz w:val="24"/>
          <w:szCs w:val="24"/>
          <w:lang w:val="fr-FR"/>
          <w:rFonts/>
        </w:rPr>
      </w:pPr>
      <w:r>
        <w:rPr>
          <w:sz w:val="24"/>
          <w:lang w:val="fr-FR"/>
          <w:rFonts/>
        </w:rPr>
        <w:t xml:space="preserve">Les résultats des essais, des qualifications et des courses doivent être communiqués à la Direction de course et à la presse.</w:t>
      </w:r>
      <w:r>
        <w:rPr>
          <w:sz w:val="24"/>
          <w:lang w:val="fr-FR"/>
          <w:rFonts/>
        </w:rPr>
        <w:t xml:space="preserve"> </w:t>
      </w:r>
    </w:p>
    <w:p w14:paraId="1A343FB3" w14:textId="77777777" w:rsidR="00A2101D" w:rsidRDefault="00A2101D">
      <w:pPr>
        <w:jc w:val="both"/>
        <w:rPr>
          <w:sz w:val="16"/>
          <w:szCs w:val="16"/>
          <w:lang w:val="fr-FR"/>
          <w:rFonts/>
        </w:rPr>
      </w:pPr>
    </w:p>
    <w:p w14:paraId="617C7604" w14:textId="77777777" w:rsidR="00A2101D" w:rsidRDefault="00A2101D">
      <w:pPr>
        <w:ind w:left="540"/>
        <w:rPr>
          <w:sz w:val="24"/>
          <w:szCs w:val="24"/>
          <w:lang w:val="fr-FR"/>
          <w:rFonts/>
        </w:rPr>
      </w:pPr>
    </w:p>
    <w:p w14:paraId="7EC855EF" w14:textId="77777777" w:rsidR="00A2101D" w:rsidRDefault="00000000">
      <w:pPr>
        <w:pStyle w:val="berschrift2"/>
        <w:ind w:firstLine="720"/>
      </w:pPr>
      <w:bookmarkStart w:id="25" w:name="_heading=h.2bn6wsx" w:colFirst="0" w:colLast="0"/>
      <w:bookmarkEnd w:id="25"/>
      <w:r>
        <w:rPr>
          <w:lang w:val="fr-FR"/>
          <w:rFonts/>
        </w:rPr>
        <w:t xml:space="preserve">01.5.19 Cérémonie de remise des prix</w:t>
      </w:r>
    </w:p>
    <w:p w14:paraId="6695B3E6" w14:textId="77777777" w:rsidR="00A2101D" w:rsidRDefault="00000000">
      <w:pPr>
        <w:ind w:left="540"/>
        <w:jc w:val="both"/>
        <w:rPr>
          <w:sz w:val="24"/>
          <w:szCs w:val="24"/>
          <w:lang w:val="fr-FR"/>
          <w:rFonts/>
        </w:rPr>
      </w:pPr>
      <w:r>
        <w:rPr>
          <w:sz w:val="24"/>
          <w:lang w:val="fr-FR"/>
          <w:rFonts/>
        </w:rPr>
        <w:t xml:space="preserve">Une cérémonie de remise des prix doit avoir lieu lors de chaque épreuve, si les conditions et le temps le permettent.</w:t>
      </w:r>
    </w:p>
    <w:p w14:paraId="182364FC" w14:textId="77777777" w:rsidR="00A2101D" w:rsidRDefault="00A2101D">
      <w:pPr>
        <w:ind w:left="540"/>
        <w:jc w:val="both"/>
        <w:rPr>
          <w:sz w:val="16"/>
          <w:szCs w:val="16"/>
          <w:lang w:val="fr-FR"/>
          <w:rFonts/>
        </w:rPr>
      </w:pPr>
    </w:p>
    <w:p w14:paraId="20E5D6A4" w14:textId="77777777" w:rsidR="00A2101D" w:rsidRDefault="00000000">
      <w:pPr>
        <w:ind w:left="540"/>
        <w:jc w:val="both"/>
        <w:rPr>
          <w:sz w:val="24"/>
          <w:szCs w:val="24"/>
          <w:lang w:val="fr-FR"/>
          <w:rFonts/>
        </w:rPr>
      </w:pPr>
      <w:r>
        <w:rPr>
          <w:sz w:val="24"/>
          <w:lang w:val="fr-FR"/>
          <w:rFonts/>
        </w:rPr>
        <w:t xml:space="preserve">Les pilotes ayant atteint les trois premières places du classement général de l’épreuve doivent participer à la cérémonie de remise des prix.</w:t>
      </w:r>
      <w:r>
        <w:rPr>
          <w:sz w:val="24"/>
          <w:lang w:val="fr-FR"/>
          <w:rFonts/>
        </w:rPr>
        <w:t xml:space="preserve"> </w:t>
      </w:r>
      <w:r>
        <w:rPr>
          <w:sz w:val="24"/>
          <w:lang w:val="fr-FR"/>
          <w:rFonts/>
        </w:rPr>
        <w:t xml:space="preserve">Toute infraction à cette règle sera sanctionnée par la Direction de course.</w:t>
      </w:r>
    </w:p>
    <w:p w14:paraId="2C6802CF" w14:textId="77777777" w:rsidR="00A2101D" w:rsidRDefault="00A2101D">
      <w:pPr>
        <w:ind w:left="540"/>
        <w:jc w:val="both"/>
        <w:rPr>
          <w:sz w:val="16"/>
          <w:szCs w:val="16"/>
          <w:lang w:val="fr-FR"/>
          <w:rFonts/>
        </w:rPr>
      </w:pPr>
    </w:p>
    <w:p w14:paraId="2D407FA4" w14:textId="77777777" w:rsidR="00A2101D" w:rsidRDefault="00000000">
      <w:pPr>
        <w:tabs>
          <w:tab w:val="left" w:pos="1418"/>
          <w:tab w:val="left" w:pos="2836"/>
          <w:tab w:val="right" w:pos="8647"/>
        </w:tabs>
        <w:ind w:left="540"/>
        <w:jc w:val="both"/>
        <w:rPr>
          <w:sz w:val="24"/>
          <w:szCs w:val="24"/>
          <w:lang w:val="fr-FR"/>
          <w:rFonts/>
        </w:rPr>
      </w:pPr>
      <w:r>
        <w:rPr>
          <w:sz w:val="24"/>
          <w:lang w:val="fr-FR"/>
          <w:rFonts/>
        </w:rPr>
        <w:t xml:space="preserve">Lors de la cérémonie de remise des prix, l’hymne national du pays du vainqueur (d’après les informations de son passeport) devra être joué.</w:t>
      </w:r>
      <w:r>
        <w:rPr>
          <w:sz w:val="24"/>
          <w:lang w:val="fr-FR"/>
          <w:rFonts/>
        </w:rPr>
        <w:t xml:space="preserve"> </w:t>
      </w:r>
    </w:p>
    <w:p w14:paraId="1E6D7226" w14:textId="77777777" w:rsidR="00A2101D" w:rsidRDefault="00A2101D">
      <w:pPr>
        <w:tabs>
          <w:tab w:val="left" w:pos="1418"/>
          <w:tab w:val="left" w:pos="2836"/>
          <w:tab w:val="right" w:pos="8647"/>
        </w:tabs>
        <w:ind w:left="540"/>
        <w:jc w:val="both"/>
        <w:rPr>
          <w:sz w:val="16"/>
          <w:szCs w:val="16"/>
          <w:lang w:val="fr-FR"/>
          <w:rFonts/>
        </w:rPr>
      </w:pPr>
    </w:p>
    <w:p w14:paraId="67C0DECA" w14:textId="77777777" w:rsidR="00A2101D" w:rsidRDefault="00000000">
      <w:pPr>
        <w:tabs>
          <w:tab w:val="left" w:pos="1418"/>
          <w:tab w:val="left" w:pos="2836"/>
          <w:tab w:val="right" w:pos="8647"/>
        </w:tabs>
        <w:ind w:left="540"/>
        <w:jc w:val="both"/>
        <w:rPr>
          <w:sz w:val="24"/>
          <w:szCs w:val="24"/>
          <w:lang w:val="fr-FR"/>
          <w:rFonts/>
        </w:rPr>
      </w:pPr>
      <w:r>
        <w:rPr>
          <w:sz w:val="24"/>
          <w:lang w:val="fr-FR"/>
          <w:rFonts/>
        </w:rPr>
        <w:t xml:space="preserve">Les drapeaux nationaux des trois premiers pilotes (d’après les informations de leur passeport) pourront être hissés en même temps.</w:t>
      </w:r>
    </w:p>
    <w:p w14:paraId="6D2FD40E" w14:textId="77777777" w:rsidR="00A2101D" w:rsidRDefault="00A2101D">
      <w:pPr>
        <w:jc w:val="both"/>
        <w:rPr>
          <w:sz w:val="16"/>
          <w:szCs w:val="16"/>
          <w:lang w:val="fr-FR"/>
          <w:rFonts/>
        </w:rPr>
      </w:pPr>
    </w:p>
    <w:p w14:paraId="5EE713C5" w14:textId="77777777" w:rsidR="00A2101D" w:rsidRDefault="00A2101D">
      <w:pPr>
        <w:pBdr>
          <w:top w:val="nil"/>
          <w:left w:val="nil"/>
          <w:bottom w:val="nil"/>
          <w:right w:val="nil"/>
          <w:between w:val="nil"/>
        </w:pBdr>
        <w:tabs>
          <w:tab w:val="left" w:pos="1418"/>
          <w:tab w:val="right" w:pos="8647"/>
        </w:tabs>
        <w:jc w:val="both"/>
        <w:rPr>
          <w:rFonts w:ascii="Helvetica Neue" w:eastAsia="Helvetica Neue" w:hAnsi="Helvetica Neue" w:cs="Helvetica Neue"/>
          <w:b/>
          <w:i/>
          <w:color w:val="000000"/>
          <w:sz w:val="24"/>
          <w:szCs w:val="24"/>
          <w:lang w:val="fr-FR"/>
        </w:rPr>
      </w:pPr>
    </w:p>
    <w:p w14:paraId="61EE61FA" w14:textId="77777777" w:rsidR="00A2101D" w:rsidRDefault="00A2101D">
      <w:pPr>
        <w:pStyle w:val="berschrift2"/>
        <w:ind w:firstLine="720"/>
      </w:pPr>
      <w:bookmarkStart w:id="26" w:name="_heading=h.qsh70q" w:colFirst="0" w:colLast="0"/>
      <w:bookmarkEnd w:id="26"/>
    </w:p>
    <w:p w14:paraId="1131A5DD" w14:textId="77777777" w:rsidR="00A2101D" w:rsidRDefault="00000000">
      <w:pPr>
        <w:pStyle w:val="berschrift2"/>
        <w:ind w:firstLine="720"/>
      </w:pPr>
      <w:r>
        <w:rPr>
          <w:lang w:val="fr-FR"/>
          <w:rFonts/>
        </w:rPr>
        <w:t xml:space="preserve">01.5.20 Réclamations </w:t>
      </w:r>
      <w:r>
        <w:rPr>
          <w:color w:val="FF0000"/>
          <w:lang w:val="fr-FR"/>
          <w:rFonts/>
        </w:rPr>
        <w:t xml:space="preserve">et appels</w:t>
      </w:r>
    </w:p>
    <w:p w14:paraId="38B4D44B" w14:textId="77777777" w:rsidR="00A2101D" w:rsidRDefault="00000000">
      <w:pPr>
        <w:ind w:left="540"/>
        <w:rPr>
          <w:b/>
          <w:color w:val="FF0000"/>
          <w:sz w:val="24"/>
          <w:szCs w:val="24"/>
          <w:lang w:val="fr-FR"/>
          <w:rFonts/>
        </w:rPr>
      </w:pPr>
      <w:r>
        <w:rPr>
          <w:sz w:val="24"/>
          <w:lang w:val="fr-FR"/>
          <w:rFonts/>
        </w:rPr>
        <w:t xml:space="preserve">Aucune réclamation ni aucun appel contre les résultats ou les décisions de la Direction de course ou d’autres officiels ne sont autorisés</w:t>
      </w:r>
      <w:r>
        <w:rPr>
          <w:b/>
          <w:color w:val="FF0000"/>
          <w:sz w:val="24"/>
          <w:szCs w:val="24"/>
          <w:lang w:val="fr-FR"/>
          <w:rFonts/>
        </w:rPr>
        <w:t xml:space="preserve">.</w:t>
      </w:r>
      <w:bookmarkEnd w:id="0"/>
    </w:p>
    <w:sectPr w:rsidR="00A2101D">
      <w:headerReference w:type="even" r:id="rId12"/>
      <w:headerReference w:type="default" r:id="rId13"/>
      <w:footerReference w:type="even" r:id="rId14"/>
      <w:footerReference w:type="default" r:id="rId15"/>
      <w:headerReference w:type="first" r:id="rId16"/>
      <w:footerReference w:type="first" r:id="rId17"/>
      <w:pgSz w:w="11906" w:h="16838"/>
      <w:pgMar w:top="1120" w:right="1160" w:bottom="1701" w:left="1134" w:header="600" w:footer="6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6A1D8" w14:textId="77777777" w:rsidR="0072721E" w:rsidRDefault="0072721E">
      <w:r>
        <w:rPr>
          <w:lang w:val="fr-FR"/>
          <w:rFonts/>
        </w:rPr>
        <w:separator/>
      </w:r>
    </w:p>
  </w:endnote>
  <w:endnote w:type="continuationSeparator" w:id="0">
    <w:p w14:paraId="294DCADA" w14:textId="77777777" w:rsidR="0072721E" w:rsidRDefault="0072721E">
      <w:r>
        <w:rPr>
          <w:lang w:val="fr-FR"/>
          <w:rFont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TrebuchetMS-Bold">
    <w:altName w:val="Calibri"/>
    <w:charset w:val="00"/>
    <w:family w:val="auto"/>
    <w:pitch w:val="default"/>
  </w:font>
  <w:font w:name="TrebuchetMS">
    <w:panose1 w:val="00000000000000000000"/>
    <w:charset w:val="00"/>
    <w:family w:val="roman"/>
    <w:notTrueType/>
    <w:pitch w:val="default"/>
  </w:font>
  <w:font w:name="MinionPro-Regular">
    <w:panose1 w:val="00000000000000000000"/>
    <w:charset w:val="00"/>
    <w:family w:val="roman"/>
    <w:notTrueType/>
    <w:pitch w:val="default"/>
  </w:font>
  <w:font w:name="Minion Pro">
    <w:panose1 w:val="02040503050306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540D1" w14:textId="77777777" w:rsidR="00A2101D" w:rsidRDefault="00000000">
    <w:pPr>
      <w:pBdr>
        <w:top w:val="nil"/>
        <w:left w:val="nil"/>
        <w:bottom w:val="nil"/>
        <w:right w:val="nil"/>
        <w:between w:val="nil"/>
      </w:pBdr>
      <w:tabs>
        <w:tab w:val="center" w:pos="4819"/>
        <w:tab w:val="right" w:pos="9638"/>
      </w:tabs>
      <w:jc w:val="center"/>
      <w:rPr>
        <w:color w:val="000000"/>
        <w:lang w:val="fr-FR"/>
        <w:rFonts/>
      </w:rPr>
    </w:pPr>
    <w:r>
      <w:rPr>
        <w:color w:val="000000"/>
        <w:lang w:val="fr-FR"/>
        <w:rFonts/>
      </w:rPr>
      <w:fldChar w:fldCharType="begin"/>
    </w:r>
    <w:r>
      <w:rPr>
        <w:color w:val="000000"/>
        <w:lang w:val="fr-FR"/>
        <w:rFonts/>
      </w:rPr>
      <w:instrText>PAGE</w:instrText>
    </w:r>
    <w:r>
      <w:rPr>
        <w:color w:val="000000"/>
        <w:lang w:val="fr-FR"/>
        <w:rFonts/>
      </w:rPr>
      <w:fldChar w:fldCharType="separate"/>
    </w:r>
    <w:r>
      <w:rPr>
        <w:color w:val="000000"/>
        <w:lang w:val="fr-FR"/>
        <w:rFonts/>
      </w:rPr>
      <w:fldChar w:fldCharType="end"/>
    </w:r>
  </w:p>
  <w:p w14:paraId="1AE43E83" w14:textId="77777777" w:rsidR="00A2101D" w:rsidRDefault="00A2101D">
    <w:pPr>
      <w:pBdr>
        <w:top w:val="nil"/>
        <w:left w:val="nil"/>
        <w:bottom w:val="nil"/>
        <w:right w:val="nil"/>
        <w:between w:val="nil"/>
      </w:pBdr>
      <w:tabs>
        <w:tab w:val="center" w:pos="4819"/>
        <w:tab w:val="right" w:pos="9638"/>
      </w:tabs>
      <w:rPr>
        <w:color w:val="000000"/>
        <w:lang w:val="fr-FR"/>
        <w:rFont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707CE" w14:textId="77777777" w:rsidR="00A2101D" w:rsidRDefault="00000000">
    <w:pPr>
      <w:pBdr>
        <w:top w:val="nil"/>
        <w:left w:val="nil"/>
        <w:bottom w:val="nil"/>
        <w:right w:val="nil"/>
        <w:between w:val="nil"/>
      </w:pBdr>
      <w:tabs>
        <w:tab w:val="center" w:pos="4819"/>
        <w:tab w:val="right" w:pos="9638"/>
      </w:tabs>
      <w:jc w:val="center"/>
      <w:rPr>
        <w:color w:val="000000"/>
        <w:lang w:val="fr-FR"/>
        <w:rFonts/>
      </w:rPr>
    </w:pPr>
    <w:r>
      <w:rPr>
        <w:color w:val="000000"/>
        <w:lang w:val="fr-FR"/>
        <w:rFonts/>
      </w:rPr>
      <w:fldChar w:fldCharType="begin"/>
    </w:r>
    <w:r>
      <w:rPr>
        <w:color w:val="000000"/>
        <w:lang w:val="fr-FR"/>
        <w:rFonts/>
      </w:rPr>
      <w:instrText>PAGE</w:instrText>
    </w:r>
    <w:r>
      <w:rPr>
        <w:color w:val="000000"/>
        <w:lang w:val="fr-FR"/>
        <w:rFonts/>
      </w:rPr>
      <w:fldChar w:fldCharType="separate"/>
    </w:r>
    <w:r>
      <w:rPr>
        <w:color w:val="000000"/>
        <w:lang w:val="fr-FR"/>
        <w:rFonts/>
      </w:rPr>
      <w:t xml:space="preserve">1</w:t>
    </w:r>
    <w:r>
      <w:rPr>
        <w:color w:val="000000"/>
        <w:lang w:val="fr-FR"/>
        <w:rFonts/>
      </w:rPr>
      <w:fldChar w:fldCharType="end"/>
    </w:r>
  </w:p>
  <w:p w14:paraId="0B533BF6" w14:textId="77777777" w:rsidR="00A2101D" w:rsidRDefault="00A2101D">
    <w:pPr>
      <w:pBdr>
        <w:top w:val="nil"/>
        <w:left w:val="nil"/>
        <w:bottom w:val="nil"/>
        <w:right w:val="nil"/>
        <w:between w:val="nil"/>
      </w:pBdr>
      <w:tabs>
        <w:tab w:val="center" w:pos="4819"/>
        <w:tab w:val="right" w:pos="9638"/>
      </w:tabs>
      <w:rPr>
        <w:color w:val="000000"/>
        <w:sz w:val="16"/>
        <w:szCs w:val="16"/>
        <w:lang w:val="fr-FR"/>
        <w:rFont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282EE" w14:textId="77777777" w:rsidR="00A2101D" w:rsidRDefault="00A2101D">
    <w:pPr>
      <w:pBdr>
        <w:top w:val="nil"/>
        <w:left w:val="nil"/>
        <w:bottom w:val="nil"/>
        <w:right w:val="nil"/>
        <w:between w:val="nil"/>
      </w:pBdr>
      <w:tabs>
        <w:tab w:val="center" w:pos="4819"/>
        <w:tab w:val="right" w:pos="9638"/>
      </w:tabs>
      <w:rPr>
        <w:color w:val="000000"/>
        <w:lang w:val="fr-FR"/>
        <w:rFont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4D958" w14:textId="77777777" w:rsidR="0072721E" w:rsidRDefault="0072721E">
      <w:r>
        <w:rPr>
          <w:lang w:val="fr-FR"/>
          <w:rFonts/>
        </w:rPr>
        <w:separator/>
      </w:r>
    </w:p>
  </w:footnote>
  <w:footnote w:type="continuationSeparator" w:id="0">
    <w:p w14:paraId="56FD98CE" w14:textId="77777777" w:rsidR="0072721E" w:rsidRDefault="0072721E">
      <w:r>
        <w:rPr>
          <w:lang w:val="fr-FR"/>
          <w:rFont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1D23" w14:textId="77777777" w:rsidR="00A2101D" w:rsidRDefault="00A2101D">
    <w:pPr>
      <w:pBdr>
        <w:top w:val="nil"/>
        <w:left w:val="nil"/>
        <w:bottom w:val="nil"/>
        <w:right w:val="nil"/>
        <w:between w:val="nil"/>
      </w:pBdr>
      <w:tabs>
        <w:tab w:val="center" w:pos="4819"/>
        <w:tab w:val="right" w:pos="9638"/>
      </w:tabs>
      <w:rPr>
        <w:color w:val="000000"/>
        <w:lang w:val="fr-FR"/>
        <w:rFont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28F12" w14:textId="77777777" w:rsidR="00A2101D" w:rsidRDefault="00A2101D">
    <w:pPr>
      <w:pBdr>
        <w:top w:val="nil"/>
        <w:left w:val="nil"/>
        <w:bottom w:val="nil"/>
        <w:right w:val="nil"/>
        <w:between w:val="nil"/>
      </w:pBdr>
      <w:tabs>
        <w:tab w:val="center" w:pos="4819"/>
        <w:tab w:val="right" w:pos="9638"/>
      </w:tabs>
      <w:rPr>
        <w:color w:val="000000"/>
        <w:lang w:val="fr-FR"/>
        <w:rFont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9CDF8" w14:textId="77777777" w:rsidR="00A2101D" w:rsidRDefault="00A2101D">
    <w:pPr>
      <w:pBdr>
        <w:top w:val="nil"/>
        <w:left w:val="nil"/>
        <w:bottom w:val="nil"/>
        <w:right w:val="nil"/>
        <w:between w:val="nil"/>
      </w:pBdr>
      <w:tabs>
        <w:tab w:val="center" w:pos="4819"/>
        <w:tab w:val="right" w:pos="9638"/>
      </w:tabs>
      <w:rPr>
        <w:color w:val="000000"/>
        <w:lang w:val="fr-FR"/>
        <w:rFont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6054D"/>
    <w:multiLevelType w:val="multilevel"/>
    <w:tmpl w:val="29946FD4"/>
    <w:lvl w:ilvl="0">
      <w:start w:val="1"/>
      <w:numFmt w:val="bullet"/>
      <w:lvlText w:val="-"/>
      <w:lvlJc w:val="left"/>
      <w:pPr>
        <w:ind w:left="900" w:hanging="360"/>
      </w:pPr>
      <w:rPr>
        <w:rFonts w:ascii="Arial" w:eastAsia="Arial" w:hAnsi="Arial" w:cs="Arial"/>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1" w15:restartNumberingAfterBreak="0">
    <w:nsid w:val="6A575893"/>
    <w:multiLevelType w:val="multilevel"/>
    <w:tmpl w:val="A17A2F4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892493130">
    <w:abstractNumId w:val="0"/>
  </w:num>
  <w:num w:numId="2" w16cid:durableId="803277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01D"/>
    <w:rsid w:val="006E281C"/>
    <w:rsid w:val="0072721E"/>
    <w:rsid w:val="00822E48"/>
    <w:rsid w:val="00925F92"/>
    <w:rsid w:val="00A2101D"/>
    <w:rsid w:val="00D5742E"/>
    <w:rsid w:val="00D64BD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6D71F"/>
  <w15:docId w15:val="{53428547-C806-4075-BC3A-51ACF914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FR"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7AEA"/>
    <w:rPr>
      <w:bCs/>
      <w:lang w:eastAsia="da-DK" w:val="fr-FR"/>
    </w:rPr>
  </w:style>
  <w:style w:type="paragraph" w:styleId="berschrift1">
    <w:name w:val="heading 1"/>
    <w:basedOn w:val="Standard"/>
    <w:next w:val="Standard"/>
    <w:link w:val="berschrift1Zchn"/>
    <w:uiPriority w:val="9"/>
    <w:qFormat/>
    <w:rsid w:val="00A6607D"/>
    <w:pPr>
      <w:keepNext/>
      <w:tabs>
        <w:tab w:val="center" w:pos="5040"/>
        <w:tab w:val="center" w:pos="7371"/>
      </w:tabs>
      <w:jc w:val="both"/>
      <w:outlineLvl w:val="0"/>
    </w:pPr>
    <w:rPr>
      <w:b/>
      <w:color w:val="FF0000"/>
      <w:sz w:val="24"/>
      <w:szCs w:val="24"/>
      <w:lang w:val="fr-FR"/>
    </w:rPr>
  </w:style>
  <w:style w:type="paragraph" w:styleId="berschrift2">
    <w:name w:val="heading 2"/>
    <w:basedOn w:val="Standard"/>
    <w:next w:val="Standard"/>
    <w:link w:val="berschrift2Zchn"/>
    <w:uiPriority w:val="9"/>
    <w:unhideWhenUsed/>
    <w:qFormat/>
    <w:rsid w:val="009774DA"/>
    <w:pPr>
      <w:keepNext/>
      <w:tabs>
        <w:tab w:val="left" w:pos="1980"/>
        <w:tab w:val="right" w:pos="8619"/>
      </w:tabs>
      <w:ind w:left="720"/>
      <w:jc w:val="both"/>
      <w:outlineLvl w:val="1"/>
    </w:pPr>
    <w:rPr>
      <w:b/>
      <w:bCs w:val="0"/>
      <w:sz w:val="24"/>
      <w:szCs w:val="24"/>
      <w:u w:val="single"/>
      <w:lang w:val="fr-FR" w:eastAsia="fr-FR"/>
    </w:rPr>
  </w:style>
  <w:style w:type="paragraph" w:styleId="berschrift3">
    <w:name w:val="heading 3"/>
    <w:basedOn w:val="Standard"/>
    <w:next w:val="Standard"/>
    <w:link w:val="berschrift3Zchn"/>
    <w:uiPriority w:val="9"/>
    <w:semiHidden/>
    <w:unhideWhenUsed/>
    <w:qFormat/>
    <w:rsid w:val="00A6607D"/>
    <w:pPr>
      <w:keepNext/>
      <w:ind w:left="540"/>
      <w:outlineLvl w:val="2"/>
    </w:pPr>
    <w:rPr>
      <w:b/>
      <w:sz w:val="36"/>
      <w:lang w:val="fr-FR"/>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character" w:customStyle="1" w:styleId="berschrift1Zchn">
    <w:name w:val="Überschrift 1 Zchn"/>
    <w:link w:val="berschrift1"/>
    <w:uiPriority w:val="99"/>
    <w:locked/>
    <w:rsid w:val="005301F1"/>
    <w:rPr>
      <w:rFonts w:ascii="Cambria" w:hAnsi="Cambria" w:cs="Times New Roman"/>
      <w:b/>
      <w:bCs/>
      <w:kern w:val="32"/>
      <w:sz w:val="32"/>
      <w:szCs w:val="32"/>
      <w:lang w:val="fr-FR" w:eastAsia="da-DK"/>
    </w:rPr>
  </w:style>
  <w:style w:type="character" w:customStyle="1" w:styleId="berschrift2Zchn">
    <w:name w:val="Überschrift 2 Zchn"/>
    <w:link w:val="berschrift2"/>
    <w:uiPriority w:val="99"/>
    <w:locked/>
    <w:rsid w:val="009774DA"/>
    <w:rPr>
      <w:rFonts w:ascii="Arial" w:hAnsi="Arial" w:cs="Arial"/>
      <w:b/>
      <w:sz w:val="24"/>
      <w:szCs w:val="24"/>
      <w:u w:val="single"/>
      <w:lang w:eastAsia="fr-FR" w:val="fr-FR"/>
    </w:rPr>
  </w:style>
  <w:style w:type="character" w:customStyle="1" w:styleId="berschrift3Zchn">
    <w:name w:val="Überschrift 3 Zchn"/>
    <w:link w:val="berschrift3"/>
    <w:uiPriority w:val="99"/>
    <w:semiHidden/>
    <w:locked/>
    <w:rsid w:val="005301F1"/>
    <w:rPr>
      <w:rFonts w:ascii="Cambria" w:hAnsi="Cambria" w:cs="Times New Roman"/>
      <w:b/>
      <w:bCs/>
      <w:sz w:val="26"/>
      <w:szCs w:val="26"/>
      <w:lang w:val="fr-FR" w:eastAsia="da-DK"/>
    </w:rPr>
  </w:style>
  <w:style w:type="paragraph" w:styleId="Textkrper-Einzug2">
    <w:name w:val="Body Text Indent 2"/>
    <w:basedOn w:val="Standard"/>
    <w:link w:val="Textkrper-Einzug2Zchn"/>
    <w:uiPriority w:val="99"/>
    <w:rsid w:val="00A6607D"/>
    <w:pPr>
      <w:tabs>
        <w:tab w:val="left" w:pos="1800"/>
      </w:tabs>
      <w:ind w:left="540"/>
      <w:jc w:val="both"/>
    </w:pPr>
    <w:rPr>
      <w:b/>
      <w:sz w:val="24"/>
      <w:szCs w:val="24"/>
      <w:lang w:val="fr-FR"/>
    </w:rPr>
  </w:style>
  <w:style w:type="character" w:customStyle="1" w:styleId="Textkrper-Einzug2Zchn">
    <w:name w:val="Textkörper-Einzug 2 Zchn"/>
    <w:link w:val="Textkrper-Einzug2"/>
    <w:uiPriority w:val="99"/>
    <w:semiHidden/>
    <w:locked/>
    <w:rsid w:val="005301F1"/>
    <w:rPr>
      <w:rFonts w:ascii="Arial" w:hAnsi="Arial" w:cs="Arial"/>
      <w:bCs/>
      <w:lang w:val="fr-FR" w:eastAsia="da-DK"/>
    </w:rPr>
  </w:style>
  <w:style w:type="paragraph" w:styleId="Sprechblasentext">
    <w:name w:val="Balloon Text"/>
    <w:basedOn w:val="Standard"/>
    <w:link w:val="SprechblasentextZchn"/>
    <w:uiPriority w:val="99"/>
    <w:semiHidden/>
    <w:rsid w:val="00A6607D"/>
    <w:rPr>
      <w:rFonts w:ascii="Tahoma" w:hAnsi="Tahoma" w:cs="Tahoma"/>
      <w:sz w:val="16"/>
      <w:szCs w:val="16"/>
    </w:rPr>
  </w:style>
  <w:style w:type="character" w:customStyle="1" w:styleId="SprechblasentextZchn">
    <w:name w:val="Sprechblasentext Zchn"/>
    <w:link w:val="Sprechblasentext"/>
    <w:uiPriority w:val="99"/>
    <w:semiHidden/>
    <w:locked/>
    <w:rsid w:val="005301F1"/>
    <w:rPr>
      <w:rFonts w:cs="Arial"/>
      <w:bCs/>
      <w:sz w:val="2"/>
      <w:lang w:val="fr-FR" w:eastAsia="da-DK"/>
    </w:rPr>
  </w:style>
  <w:style w:type="paragraph" w:styleId="Kopfzeile">
    <w:name w:val="header"/>
    <w:basedOn w:val="Standard"/>
    <w:link w:val="KopfzeileZchn"/>
    <w:uiPriority w:val="99"/>
    <w:rsid w:val="00A6607D"/>
    <w:pPr>
      <w:tabs>
        <w:tab w:val="center" w:pos="4819"/>
        <w:tab w:val="right" w:pos="9638"/>
      </w:tabs>
    </w:pPr>
  </w:style>
  <w:style w:type="character" w:customStyle="1" w:styleId="KopfzeileZchn">
    <w:name w:val="Kopfzeile Zchn"/>
    <w:link w:val="Kopfzeile"/>
    <w:uiPriority w:val="99"/>
    <w:locked/>
    <w:rsid w:val="005301F1"/>
    <w:rPr>
      <w:rFonts w:ascii="Arial" w:hAnsi="Arial" w:cs="Arial"/>
      <w:bCs/>
      <w:lang w:val="fr-FR" w:eastAsia="da-DK"/>
    </w:rPr>
  </w:style>
  <w:style w:type="paragraph" w:styleId="Fuzeile">
    <w:name w:val="footer"/>
    <w:basedOn w:val="Standard"/>
    <w:link w:val="FuzeileZchn"/>
    <w:uiPriority w:val="99"/>
    <w:rsid w:val="00A6607D"/>
    <w:pPr>
      <w:tabs>
        <w:tab w:val="center" w:pos="4819"/>
        <w:tab w:val="right" w:pos="9638"/>
      </w:tabs>
    </w:pPr>
  </w:style>
  <w:style w:type="character" w:customStyle="1" w:styleId="FuzeileZchn">
    <w:name w:val="Fußzeile Zchn"/>
    <w:link w:val="Fuzeile"/>
    <w:uiPriority w:val="99"/>
    <w:locked/>
    <w:rsid w:val="005301F1"/>
    <w:rPr>
      <w:rFonts w:ascii="Arial" w:hAnsi="Arial" w:cs="Arial"/>
      <w:bCs/>
      <w:lang w:val="fr-FR" w:eastAsia="da-DK"/>
    </w:rPr>
  </w:style>
  <w:style w:type="paragraph" w:styleId="Textkrper2">
    <w:name w:val="Body Text 2"/>
    <w:basedOn w:val="Standard"/>
    <w:link w:val="Textkrper2Zchn"/>
    <w:uiPriority w:val="99"/>
    <w:rsid w:val="00A6607D"/>
    <w:pPr>
      <w:tabs>
        <w:tab w:val="left" w:pos="1418"/>
        <w:tab w:val="right" w:pos="8647"/>
      </w:tabs>
      <w:jc w:val="both"/>
    </w:pPr>
    <w:rPr>
      <w:rFonts w:ascii="Helv" w:hAnsi="Helv" w:cs="Times New Roman"/>
      <w:b/>
      <w:bCs w:val="0"/>
      <w:i/>
      <w:sz w:val="24"/>
      <w:szCs w:val="20"/>
      <w:lang w:eastAsia="fr-FR" w:val="fr-FR"/>
    </w:rPr>
  </w:style>
  <w:style w:type="character" w:customStyle="1" w:styleId="Textkrper2Zchn">
    <w:name w:val="Textkörper 2 Zchn"/>
    <w:link w:val="Textkrper2"/>
    <w:uiPriority w:val="99"/>
    <w:semiHidden/>
    <w:locked/>
    <w:rsid w:val="005301F1"/>
    <w:rPr>
      <w:rFonts w:ascii="Arial" w:hAnsi="Arial" w:cs="Arial"/>
      <w:bCs/>
      <w:lang w:val="fr-FR" w:eastAsia="da-DK"/>
    </w:rPr>
  </w:style>
  <w:style w:type="character" w:styleId="Seitenzahl">
    <w:name w:val="page number"/>
    <w:uiPriority w:val="99"/>
    <w:rsid w:val="00A6607D"/>
    <w:rPr>
      <w:rFonts w:cs="Times New Roman"/>
    </w:rPr>
  </w:style>
  <w:style w:type="paragraph" w:styleId="Textkrper-Einzug3">
    <w:name w:val="Body Text Indent 3"/>
    <w:basedOn w:val="Standard"/>
    <w:link w:val="Textkrper-Einzug3Zchn"/>
    <w:uiPriority w:val="99"/>
    <w:rsid w:val="00A6607D"/>
    <w:pPr>
      <w:spacing w:after="120"/>
      <w:ind w:left="283"/>
    </w:pPr>
    <w:rPr>
      <w:rFonts w:ascii="Times New Roman" w:hAnsi="Times New Roman" w:cs="Times New Roman"/>
      <w:bCs w:val="0"/>
      <w:sz w:val="16"/>
      <w:szCs w:val="16"/>
      <w:lang w:val="fr-FR" w:eastAsia="fr-FR"/>
    </w:rPr>
  </w:style>
  <w:style w:type="character" w:customStyle="1" w:styleId="Textkrper-Einzug3Zchn">
    <w:name w:val="Textkörper-Einzug 3 Zchn"/>
    <w:link w:val="Textkrper-Einzug3"/>
    <w:uiPriority w:val="99"/>
    <w:semiHidden/>
    <w:locked/>
    <w:rsid w:val="005301F1"/>
    <w:rPr>
      <w:rFonts w:ascii="Arial" w:hAnsi="Arial" w:cs="Arial"/>
      <w:bCs/>
      <w:sz w:val="16"/>
      <w:szCs w:val="16"/>
      <w:lang w:val="fr-FR" w:eastAsia="da-DK"/>
    </w:rPr>
  </w:style>
  <w:style w:type="paragraph" w:customStyle="1" w:styleId="Standard2">
    <w:name w:val="Standard+2"/>
    <w:basedOn w:val="Standard"/>
    <w:next w:val="Standard"/>
    <w:uiPriority w:val="99"/>
    <w:rsid w:val="00A6607D"/>
    <w:pPr>
      <w:widowControl w:val="0"/>
      <w:autoSpaceDE w:val="0"/>
      <w:autoSpaceDN w:val="0"/>
      <w:adjustRightInd w:val="0"/>
    </w:pPr>
    <w:rPr>
      <w:bCs w:val="0"/>
      <w:sz w:val="24"/>
      <w:szCs w:val="24"/>
      <w:lang w:val="fr-FR" w:eastAsia="de-DE"/>
    </w:rPr>
  </w:style>
  <w:style w:type="paragraph" w:customStyle="1" w:styleId="Textkrper21">
    <w:name w:val="Textkörper 2+1"/>
    <w:basedOn w:val="Standard"/>
    <w:next w:val="Standard"/>
    <w:uiPriority w:val="99"/>
    <w:rsid w:val="00A6607D"/>
    <w:pPr>
      <w:widowControl w:val="0"/>
      <w:autoSpaceDE w:val="0"/>
      <w:autoSpaceDN w:val="0"/>
      <w:adjustRightInd w:val="0"/>
      <w:spacing w:after="120"/>
    </w:pPr>
    <w:rPr>
      <w:bCs w:val="0"/>
      <w:sz w:val="24"/>
      <w:szCs w:val="24"/>
      <w:lang w:val="fr-FR" w:eastAsia="de-DE"/>
    </w:rPr>
  </w:style>
  <w:style w:type="paragraph" w:customStyle="1" w:styleId="Default">
    <w:name w:val="Default"/>
    <w:uiPriority w:val="99"/>
    <w:rsid w:val="00A6607D"/>
    <w:pPr>
      <w:widowControl w:val="0"/>
      <w:autoSpaceDE w:val="0"/>
      <w:autoSpaceDN w:val="0"/>
      <w:adjustRightInd w:val="0"/>
    </w:pPr>
    <w:rPr>
      <w:color w:val="000000"/>
      <w:sz w:val="24"/>
      <w:szCs w:val="24"/>
      <w:lang w:val="fr-FR" w:eastAsia="de-DE"/>
    </w:rPr>
  </w:style>
  <w:style w:type="paragraph" w:styleId="Textkrper">
    <w:name w:val="Body Text"/>
    <w:basedOn w:val="Standard"/>
    <w:link w:val="TextkrperZchn"/>
    <w:uiPriority w:val="99"/>
    <w:rsid w:val="00A6607D"/>
    <w:pPr>
      <w:spacing w:after="120"/>
    </w:pPr>
  </w:style>
  <w:style w:type="character" w:customStyle="1" w:styleId="TextkrperZchn">
    <w:name w:val="Textkörper Zchn"/>
    <w:link w:val="Textkrper"/>
    <w:uiPriority w:val="99"/>
    <w:semiHidden/>
    <w:locked/>
    <w:rsid w:val="005301F1"/>
    <w:rPr>
      <w:rFonts w:ascii="Arial" w:hAnsi="Arial" w:cs="Arial"/>
      <w:bCs/>
      <w:lang w:val="fr-FR" w:eastAsia="da-DK"/>
    </w:rPr>
  </w:style>
  <w:style w:type="paragraph" w:styleId="Textkrper3">
    <w:name w:val="Body Text 3"/>
    <w:basedOn w:val="Standard"/>
    <w:link w:val="Textkrper3Zchn"/>
    <w:uiPriority w:val="99"/>
    <w:rsid w:val="00A6607D"/>
    <w:pPr>
      <w:spacing w:after="120"/>
    </w:pPr>
    <w:rPr>
      <w:sz w:val="16"/>
      <w:szCs w:val="16"/>
    </w:rPr>
  </w:style>
  <w:style w:type="character" w:customStyle="1" w:styleId="Textkrper3Zchn">
    <w:name w:val="Textkörper 3 Zchn"/>
    <w:link w:val="Textkrper3"/>
    <w:uiPriority w:val="99"/>
    <w:semiHidden/>
    <w:locked/>
    <w:rsid w:val="005301F1"/>
    <w:rPr>
      <w:rFonts w:ascii="Arial" w:hAnsi="Arial" w:cs="Arial"/>
      <w:bCs/>
      <w:sz w:val="16"/>
      <w:szCs w:val="16"/>
      <w:lang w:val="fr-FR" w:eastAsia="da-DK"/>
    </w:rPr>
  </w:style>
  <w:style w:type="paragraph" w:customStyle="1" w:styleId="StyleHeading2NotBoldBlack">
    <w:name w:val="Style Heading 2 + Not Bold Black"/>
    <w:basedOn w:val="berschrift2"/>
    <w:rsid w:val="00A6607D"/>
    <w:pPr>
      <w:tabs>
        <w:tab w:val="clear" w:pos="1980"/>
      </w:tabs>
    </w:pPr>
    <w:rPr>
      <w:color w:val="000000"/>
    </w:rPr>
  </w:style>
  <w:style w:type="paragraph" w:styleId="Textkrper-Zeileneinzug">
    <w:name w:val="Body Text Indent"/>
    <w:basedOn w:val="Standard"/>
    <w:link w:val="Textkrper-ZeileneinzugZchn"/>
    <w:uiPriority w:val="99"/>
    <w:rsid w:val="00A6607D"/>
    <w:pPr>
      <w:spacing w:after="120"/>
      <w:ind w:left="283"/>
    </w:pPr>
    <w:rPr>
      <w:rFonts w:ascii="Times New Roman" w:hAnsi="Times New Roman" w:cs="Times New Roman"/>
      <w:bCs w:val="0"/>
      <w:sz w:val="20"/>
      <w:szCs w:val="20"/>
      <w:lang w:val="fr-FR" w:eastAsia="fr-FR"/>
    </w:rPr>
  </w:style>
  <w:style w:type="character" w:customStyle="1" w:styleId="Textkrper-ZeileneinzugZchn">
    <w:name w:val="Textkörper-Zeileneinzug Zchn"/>
    <w:link w:val="Textkrper-Zeileneinzug"/>
    <w:uiPriority w:val="99"/>
    <w:semiHidden/>
    <w:locked/>
    <w:rsid w:val="005301F1"/>
    <w:rPr>
      <w:rFonts w:ascii="Arial" w:hAnsi="Arial" w:cs="Arial"/>
      <w:bCs/>
      <w:lang w:val="fr-FR" w:eastAsia="da-DK"/>
    </w:rPr>
  </w:style>
  <w:style w:type="paragraph" w:styleId="Verzeichnis8">
    <w:name w:val="toc 8"/>
    <w:basedOn w:val="Standard"/>
    <w:next w:val="Standard"/>
    <w:autoRedefine/>
    <w:uiPriority w:val="99"/>
    <w:semiHidden/>
    <w:rsid w:val="00A6607D"/>
    <w:pPr>
      <w:ind w:left="1400"/>
    </w:pPr>
    <w:rPr>
      <w:rFonts w:ascii="Times New Roman" w:hAnsi="Times New Roman" w:cs="Times New Roman"/>
      <w:bCs w:val="0"/>
      <w:sz w:val="20"/>
      <w:szCs w:val="20"/>
      <w:lang w:val="fr-FR" w:eastAsia="fr-FR"/>
    </w:rPr>
  </w:style>
  <w:style w:type="character" w:styleId="Kommentarzeichen">
    <w:name w:val="annotation reference"/>
    <w:uiPriority w:val="99"/>
    <w:semiHidden/>
    <w:rsid w:val="00B60D49"/>
    <w:rPr>
      <w:rFonts w:cs="Times New Roman"/>
      <w:sz w:val="16"/>
      <w:szCs w:val="16"/>
    </w:rPr>
  </w:style>
  <w:style w:type="paragraph" w:styleId="Kommentartext">
    <w:name w:val="annotation text"/>
    <w:basedOn w:val="Standard"/>
    <w:link w:val="KommentartextZchn"/>
    <w:uiPriority w:val="99"/>
    <w:semiHidden/>
    <w:rsid w:val="00B60D49"/>
    <w:rPr>
      <w:sz w:val="20"/>
      <w:szCs w:val="20"/>
    </w:rPr>
  </w:style>
  <w:style w:type="character" w:customStyle="1" w:styleId="KommentartextZchn">
    <w:name w:val="Kommentartext Zchn"/>
    <w:link w:val="Kommentartext"/>
    <w:uiPriority w:val="99"/>
    <w:semiHidden/>
    <w:locked/>
    <w:rsid w:val="00B60D49"/>
    <w:rPr>
      <w:rFonts w:ascii="Arial" w:hAnsi="Arial" w:cs="Arial"/>
      <w:bCs/>
      <w:lang w:val="fr-FR" w:eastAsia="da-DK"/>
    </w:rPr>
  </w:style>
  <w:style w:type="paragraph" w:styleId="Kommentarthema">
    <w:name w:val="annotation subject"/>
    <w:basedOn w:val="Kommentartext"/>
    <w:next w:val="Kommentartext"/>
    <w:link w:val="KommentarthemaZchn"/>
    <w:uiPriority w:val="99"/>
    <w:semiHidden/>
    <w:rsid w:val="00B60D49"/>
    <w:rPr>
      <w:b/>
    </w:rPr>
  </w:style>
  <w:style w:type="character" w:customStyle="1" w:styleId="KommentarthemaZchn">
    <w:name w:val="Kommentarthema Zchn"/>
    <w:link w:val="Kommentarthema"/>
    <w:uiPriority w:val="99"/>
    <w:semiHidden/>
    <w:locked/>
    <w:rsid w:val="00B60D49"/>
    <w:rPr>
      <w:rFonts w:ascii="Arial" w:hAnsi="Arial" w:cs="Arial"/>
      <w:b/>
      <w:bCs/>
      <w:lang w:val="fr-FR" w:eastAsia="da-DK"/>
    </w:rPr>
  </w:style>
  <w:style w:type="character" w:customStyle="1" w:styleId="shorttext">
    <w:name w:val="short_text"/>
    <w:uiPriority w:val="99"/>
    <w:rsid w:val="007C76C3"/>
    <w:rPr>
      <w:rFonts w:cs="Times New Roman"/>
    </w:rPr>
  </w:style>
  <w:style w:type="paragraph" w:customStyle="1" w:styleId="ACUBody">
    <w:name w:val="ACU Body"/>
    <w:basedOn w:val="Standard"/>
    <w:link w:val="ACUBodyChar"/>
    <w:rsid w:val="004C6F92"/>
    <w:pPr>
      <w:ind w:left="720"/>
    </w:pPr>
    <w:rPr>
      <w:rFonts w:cs="Times New Roman"/>
      <w:bCs w:val="0"/>
      <w:sz w:val="20"/>
      <w:szCs w:val="24"/>
    </w:rPr>
  </w:style>
  <w:style w:type="character" w:customStyle="1" w:styleId="ACUBodyChar">
    <w:name w:val="ACU Body Char"/>
    <w:link w:val="ACUBody"/>
    <w:rsid w:val="004C6F92"/>
    <w:rPr>
      <w:rFonts w:ascii="Arial" w:hAnsi="Arial" w:cs="Arial"/>
      <w:szCs w:val="24"/>
      <w:lang w:val="fr-FR"/>
    </w:rPr>
  </w:style>
  <w:style w:type="character" w:styleId="Hervorhebung">
    <w:name w:val="Emphasis"/>
    <w:uiPriority w:val="20"/>
    <w:qFormat/>
    <w:locked/>
    <w:rsid w:val="008C26AE"/>
    <w:rPr>
      <w:i/>
      <w:iCs/>
    </w:rPr>
  </w:style>
  <w:style w:type="character" w:styleId="Hyperlink">
    <w:name w:val="Hyperlink"/>
    <w:uiPriority w:val="99"/>
    <w:unhideWhenUsed/>
    <w:rsid w:val="00AA26FD"/>
    <w:rPr>
      <w:color w:val="0000FF"/>
      <w:u w:val="single"/>
    </w:rPr>
  </w:style>
  <w:style w:type="character" w:customStyle="1" w:styleId="CorrectionsAnglais">
    <w:name w:val="Corrections Anglais"/>
    <w:uiPriority w:val="99"/>
    <w:rsid w:val="006B1CB6"/>
    <w:rPr>
      <w:rFonts w:ascii="TrebuchetMS-Bold" w:hAnsi="TrebuchetMS-Bold" w:cs="TrebuchetMS-Bold"/>
      <w:b/>
      <w:bCs/>
      <w:color w:val="FF00FF"/>
      <w:lang w:val="fr-FR"/>
    </w:rPr>
  </w:style>
  <w:style w:type="paragraph" w:customStyle="1" w:styleId="TexteAnglaisChiffresuite">
    <w:name w:val="Texte Anglais Chiffre suite"/>
    <w:basedOn w:val="Standard"/>
    <w:uiPriority w:val="99"/>
    <w:rsid w:val="006B1CB6"/>
    <w:pPr>
      <w:keepNext/>
      <w:widowControl w:val="0"/>
      <w:suppressAutoHyphens/>
      <w:autoSpaceDE w:val="0"/>
      <w:autoSpaceDN w:val="0"/>
      <w:adjustRightInd w:val="0"/>
      <w:spacing w:after="220" w:line="288" w:lineRule="auto"/>
      <w:jc w:val="both"/>
      <w:textAlignment w:val="center"/>
    </w:pPr>
    <w:rPr>
      <w:rFonts w:ascii="TrebuchetMS" w:hAnsi="TrebuchetMS" w:cs="TrebuchetMS"/>
      <w:bCs w:val="0"/>
      <w:color w:val="000000"/>
      <w:sz w:val="36"/>
      <w:szCs w:val="36"/>
      <w:lang w:eastAsia="fr-FR" w:val="fr-FR"/>
    </w:rPr>
  </w:style>
  <w:style w:type="paragraph" w:customStyle="1" w:styleId="Aucunstyle">
    <w:name w:val="[Aucun style]"/>
    <w:rsid w:val="009A5376"/>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fr-FR" w:eastAsia="fr-FR"/>
    </w:rPr>
  </w:style>
  <w:style w:type="paragraph" w:customStyle="1" w:styleId="TexteAnglais">
    <w:name w:val="Texte Anglais"/>
    <w:basedOn w:val="Aucunstyle"/>
    <w:uiPriority w:val="99"/>
    <w:rsid w:val="009A5376"/>
    <w:pPr>
      <w:keepNext/>
      <w:suppressAutoHyphens/>
      <w:spacing w:after="220"/>
      <w:ind w:left="800"/>
      <w:jc w:val="both"/>
    </w:pPr>
    <w:rPr>
      <w:rFonts w:ascii="TrebuchetMS" w:hAnsi="TrebuchetMS" w:cs="TrebuchetMS"/>
      <w:sz w:val="36"/>
      <w:szCs w:val="36"/>
      <w:lang w:val="fr-FR"/>
    </w:rPr>
  </w:style>
  <w:style w:type="paragraph" w:styleId="Listenabsatz">
    <w:name w:val="List Paragraph"/>
    <w:basedOn w:val="Standard"/>
    <w:uiPriority w:val="34"/>
    <w:qFormat/>
    <w:rsid w:val="00550ACE"/>
    <w:pPr>
      <w:ind w:left="720"/>
      <w:contextualSpacing/>
    </w:pPr>
  </w:style>
  <w:style w:type="character" w:customStyle="1" w:styleId="apple-converted-space">
    <w:name w:val="apple-converted-space"/>
    <w:basedOn w:val="Absatz-Standardschriftart"/>
    <w:rsid w:val="003A1632"/>
  </w:style>
  <w:style w:type="paragraph" w:customStyle="1" w:styleId="EinfAbs">
    <w:name w:val="[Einf. Abs.]"/>
    <w:basedOn w:val="Standard"/>
    <w:uiPriority w:val="99"/>
    <w:rsid w:val="00C032D3"/>
    <w:pPr>
      <w:autoSpaceDE w:val="0"/>
      <w:autoSpaceDN w:val="0"/>
      <w:adjustRightInd w:val="0"/>
      <w:spacing w:line="288" w:lineRule="auto"/>
      <w:textAlignment w:val="center"/>
    </w:pPr>
    <w:rPr>
      <w:rFonts w:ascii="Minion Pro" w:eastAsiaTheme="minorHAnsi" w:hAnsi="Minion Pro" w:cs="Minion Pro"/>
      <w:bCs w:val="0"/>
      <w:color w:val="000000"/>
      <w:sz w:val="16"/>
      <w:szCs w:val="16"/>
      <w:lang w:val="fr-FR" w:eastAsia="en-US"/>
    </w:rPr>
  </w:style>
  <w:style w:type="paragraph" w:styleId="berarbeitung">
    <w:name w:val="Revision"/>
    <w:hidden/>
    <w:uiPriority w:val="99"/>
    <w:semiHidden/>
    <w:rsid w:val="006737CA"/>
    <w:rPr>
      <w:bCs/>
      <w:lang w:eastAsia="da-DK" w:val="fr-FR"/>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NormaleTabelle"/>
    <w:tblPr>
      <w:tblStyleRowBandSize w:val="1"/>
      <w:tblStyleColBandSize w:val="1"/>
      <w:tblCellMar>
        <w:left w:w="70" w:type="dxa"/>
        <w:right w:w="70" w:type="dxa"/>
      </w:tblCellMar>
    </w:tblPr>
  </w:style>
  <w:style w:type="table" w:customStyle="1" w:styleId="a0">
    <w:name w:val="a0"/>
    <w:basedOn w:val="NormaleTabelle"/>
    <w:tblPr>
      <w:tblStyleRowBandSize w:val="1"/>
      <w:tblStyleColBandSize w:val="1"/>
      <w:tblCellMar>
        <w:left w:w="70" w:type="dxa"/>
        <w:right w:w="70" w:type="dxa"/>
      </w:tblCellMar>
    </w:tblPr>
  </w:style>
  <w:style w:type="table" w:customStyle="1" w:styleId="a1">
    <w:name w:val="a1"/>
    <w:basedOn w:val="NormaleTabelle"/>
    <w:tblPr>
      <w:tblStyleRowBandSize w:val="1"/>
      <w:tblStyleColBandSize w:val="1"/>
      <w:tblCellMar>
        <w:left w:w="70" w:type="dxa"/>
        <w:right w:w="70" w:type="dxa"/>
      </w:tblCellMar>
    </w:tblPr>
  </w:style>
  <w:style w:type="table" w:customStyle="1" w:styleId="a2">
    <w:name w:val="a2"/>
    <w:basedOn w:val="NormaleTabelle"/>
    <w:tblPr>
      <w:tblStyleRowBandSize w:val="1"/>
      <w:tblStyleColBandSize w:val="1"/>
      <w:tblCellMar>
        <w:left w:w="115" w:type="dxa"/>
        <w:right w:w="115" w:type="dxa"/>
      </w:tblCellMar>
    </w:tblPr>
  </w:style>
  <w:style w:type="table" w:customStyle="1" w:styleId="a3">
    <w:name w:val="a3"/>
    <w:basedOn w:val="NormaleTabelle"/>
    <w:tblPr>
      <w:tblStyleRowBandSize w:val="1"/>
      <w:tblStyleColBandSize w:val="1"/>
      <w:tblCellMar>
        <w:left w:w="115" w:type="dxa"/>
        <w:right w:w="115" w:type="dxa"/>
      </w:tblCellMar>
    </w:tblPr>
  </w:style>
  <w:style w:type="table" w:customStyle="1" w:styleId="a4">
    <w:name w:val="a4"/>
    <w:basedOn w:val="NormaleTabelle"/>
    <w:tblPr>
      <w:tblStyleRowBandSize w:val="1"/>
      <w:tblStyleColBandSize w:val="1"/>
      <w:tblCellMar>
        <w:left w:w="115" w:type="dxa"/>
        <w:right w:w="115" w:type="dxa"/>
      </w:tblCellMar>
    </w:tblPr>
  </w:style>
  <w:style w:type="table" w:customStyle="1" w:styleId="a5">
    <w:name w:val="a5"/>
    <w:basedOn w:val="NormaleTabelle"/>
    <w:tblPr>
      <w:tblStyleRowBandSize w:val="1"/>
      <w:tblStyleColBandSize w:val="1"/>
      <w:tblCellMar>
        <w:left w:w="70" w:type="dxa"/>
        <w:right w:w="70" w:type="dxa"/>
      </w:tblCellMar>
    </w:tblPr>
  </w:style>
  <w:style w:type="table" w:customStyle="1" w:styleId="a6">
    <w:name w:val="a6"/>
    <w:basedOn w:val="NormaleTabelle"/>
    <w:tblPr>
      <w:tblStyleRowBandSize w:val="1"/>
      <w:tblStyleColBandSize w:val="1"/>
      <w:tblCellMar>
        <w:left w:w="70" w:type="dxa"/>
        <w:right w:w="70" w:type="dxa"/>
      </w:tblCellMar>
    </w:tblPr>
  </w:style>
  <w:style w:type="table" w:customStyle="1" w:styleId="a7">
    <w:name w:val="a7"/>
    <w:basedOn w:val="NormaleTabelle"/>
    <w:tblPr>
      <w:tblStyleRowBandSize w:val="1"/>
      <w:tblStyleColBandSize w:val="1"/>
      <w:tblCellMar>
        <w:left w:w="70" w:type="dxa"/>
        <w:right w:w="70" w:type="dxa"/>
      </w:tblCellMar>
    </w:tblPr>
  </w:style>
  <w:style w:type="table" w:customStyle="1" w:styleId="a8">
    <w:name w:val="a8"/>
    <w:basedOn w:val="NormaleTabelle"/>
    <w:tblPr>
      <w:tblStyleRowBandSize w:val="1"/>
      <w:tblStyleColBandSize w:val="1"/>
      <w:tblCellMar>
        <w:left w:w="70" w:type="dxa"/>
        <w:right w:w="70" w:type="dxa"/>
      </w:tblCellMar>
    </w:tblPr>
  </w:style>
  <w:style w:type="table" w:customStyle="1" w:styleId="a9">
    <w:name w:val="a9"/>
    <w:basedOn w:val="NormaleTabelle"/>
    <w:tblPr>
      <w:tblStyleRowBandSize w:val="1"/>
      <w:tblStyleColBandSize w:val="1"/>
      <w:tblCellMar>
        <w:left w:w="70" w:type="dxa"/>
        <w:right w:w="70" w:type="dxa"/>
      </w:tblCellMar>
    </w:tblPr>
  </w:style>
  <w:style w:type="table" w:customStyle="1" w:styleId="aa">
    <w:name w:val="aa"/>
    <w:basedOn w:val="NormaleTabelle"/>
    <w:tblPr>
      <w:tblStyleRowBandSize w:val="1"/>
      <w:tblStyleColBandSize w:val="1"/>
      <w:tblCellMar>
        <w:left w:w="70" w:type="dxa"/>
        <w:right w:w="70" w:type="dxa"/>
      </w:tblCellMar>
    </w:tblPr>
  </w:style>
  <w:style w:type="table" w:customStyle="1" w:styleId="ab">
    <w:name w:val="ab"/>
    <w:basedOn w:val="NormaleTabelle"/>
    <w:tblPr>
      <w:tblStyleRowBandSize w:val="1"/>
      <w:tblStyleColBandSize w:val="1"/>
      <w:tblCellMar>
        <w:left w:w="70" w:type="dxa"/>
        <w:right w:w="70" w:type="dxa"/>
      </w:tblCellMar>
    </w:tblPr>
  </w:style>
  <w:style w:type="table" w:customStyle="1" w:styleId="ac">
    <w:name w:val="ac"/>
    <w:basedOn w:val="NormaleTabelle"/>
    <w:tblPr>
      <w:tblStyleRowBandSize w:val="1"/>
      <w:tblStyleColBandSize w:val="1"/>
      <w:tblCellMar>
        <w:left w:w="70" w:type="dxa"/>
        <w:right w:w="70" w:type="dxa"/>
      </w:tblCellMar>
    </w:tblPr>
  </w:style>
  <w:style w:type="table" w:customStyle="1" w:styleId="ad">
    <w:name w:val="ad"/>
    <w:basedOn w:val="NormaleTabelle"/>
    <w:tblPr>
      <w:tblStyleRowBandSize w:val="1"/>
      <w:tblStyleColBandSize w:val="1"/>
      <w:tblCellMar>
        <w:left w:w="70" w:type="dxa"/>
        <w:right w:w="70" w:type="dxa"/>
      </w:tblCellMar>
    </w:tblPr>
  </w:style>
  <w:style w:type="table" w:customStyle="1" w:styleId="ae">
    <w:name w:val="ae"/>
    <w:basedOn w:val="NormaleTabelle"/>
    <w:tblPr>
      <w:tblStyleRowBandSize w:val="1"/>
      <w:tblStyleColBandSize w:val="1"/>
      <w:tblCellMar>
        <w:left w:w="70" w:type="dxa"/>
        <w:right w:w="70" w:type="dxa"/>
      </w:tblCellMar>
    </w:tblPr>
  </w:style>
  <w:style w:type="table" w:customStyle="1" w:styleId="af">
    <w:name w:val="af"/>
    <w:basedOn w:val="NormaleTabelle"/>
    <w:tblPr>
      <w:tblStyleRowBandSize w:val="1"/>
      <w:tblStyleColBandSize w:val="1"/>
      <w:tblCellMar>
        <w:left w:w="70" w:type="dxa"/>
        <w:right w:w="70" w:type="dxa"/>
      </w:tblCellMar>
    </w:tblPr>
  </w:style>
  <w:style w:type="table" w:customStyle="1" w:styleId="af0">
    <w:name w:val="af0"/>
    <w:basedOn w:val="NormaleTabelle"/>
    <w:tblPr>
      <w:tblStyleRowBandSize w:val="1"/>
      <w:tblStyleColBandSize w:val="1"/>
      <w:tblCellMar>
        <w:left w:w="70" w:type="dxa"/>
        <w:right w:w="70" w:type="dxa"/>
      </w:tblCellMar>
    </w:tblPr>
  </w:style>
  <w:style w:type="table" w:customStyle="1" w:styleId="af1">
    <w:name w:val="af1"/>
    <w:basedOn w:val="NormaleTabelle"/>
    <w:tblPr>
      <w:tblStyleRowBandSize w:val="1"/>
      <w:tblStyleColBandSize w:val="1"/>
      <w:tblCellMar>
        <w:left w:w="70" w:type="dxa"/>
        <w:right w:w="70" w:type="dxa"/>
      </w:tblCellMar>
    </w:tblPr>
  </w:style>
  <w:style w:type="table" w:customStyle="1" w:styleId="af2">
    <w:name w:val="af2"/>
    <w:basedOn w:val="NormaleTabelle"/>
    <w:tblPr>
      <w:tblStyleRowBandSize w:val="1"/>
      <w:tblStyleColBandSize w:val="1"/>
      <w:tblCellMar>
        <w:left w:w="70" w:type="dxa"/>
        <w:right w:w="70" w:type="dxa"/>
      </w:tblCellMar>
    </w:tblPr>
  </w:style>
  <w:style w:type="table" w:customStyle="1" w:styleId="af3">
    <w:name w:val="af3"/>
    <w:basedOn w:val="NormaleTabelle"/>
    <w:tblPr>
      <w:tblStyleRowBandSize w:val="1"/>
      <w:tblStyleColBandSize w:val="1"/>
      <w:tblCellMar>
        <w:left w:w="70" w:type="dxa"/>
        <w:right w:w="70" w:type="dxa"/>
      </w:tblCellMar>
    </w:tblPr>
  </w:style>
  <w:style w:type="table" w:customStyle="1" w:styleId="af4">
    <w:name w:val="af4"/>
    <w:basedOn w:val="NormaleTabelle"/>
    <w:tblPr>
      <w:tblStyleRowBandSize w:val="1"/>
      <w:tblStyleColBandSize w:val="1"/>
      <w:tblCellMar>
        <w:left w:w="70" w:type="dxa"/>
        <w:right w:w="70" w:type="dxa"/>
      </w:tblCellMar>
    </w:tblPr>
  </w:style>
  <w:style w:type="table" w:customStyle="1" w:styleId="af5">
    <w:name w:val="af5"/>
    <w:basedOn w:val="NormaleTabelle"/>
    <w:tblPr>
      <w:tblStyleRowBandSize w:val="1"/>
      <w:tblStyleColBandSize w:val="1"/>
      <w:tblCellMar>
        <w:left w:w="70" w:type="dxa"/>
        <w:right w:w="70" w:type="dxa"/>
      </w:tblCellMar>
    </w:tblPr>
  </w:style>
  <w:style w:type="table" w:customStyle="1" w:styleId="af6">
    <w:name w:val="af6"/>
    <w:basedOn w:val="NormaleTabelle"/>
    <w:tblPr>
      <w:tblStyleRowBandSize w:val="1"/>
      <w:tblStyleColBandSize w:val="1"/>
      <w:tblCellMar>
        <w:left w:w="70" w:type="dxa"/>
        <w:right w:w="70" w:type="dxa"/>
      </w:tblCellMar>
    </w:tblPr>
  </w:style>
  <w:style w:type="table" w:customStyle="1" w:styleId="af7">
    <w:name w:val="af7"/>
    <w:basedOn w:val="NormaleTabelle"/>
    <w:tblPr>
      <w:tblStyleRowBandSize w:val="1"/>
      <w:tblStyleColBandSize w:val="1"/>
      <w:tblCellMar>
        <w:left w:w="70" w:type="dxa"/>
        <w:right w:w="70" w:type="dxa"/>
      </w:tblCellMar>
    </w:tblPr>
  </w:style>
  <w:style w:type="table" w:customStyle="1" w:styleId="af8">
    <w:name w:val="af8"/>
    <w:basedOn w:val="NormaleTabelle"/>
    <w:tblPr>
      <w:tblStyleRowBandSize w:val="1"/>
      <w:tblStyleColBandSize w:val="1"/>
      <w:tblCellMar>
        <w:left w:w="70" w:type="dxa"/>
        <w:right w:w="70" w:type="dxa"/>
      </w:tblCellMar>
    </w:tblPr>
  </w:style>
  <w:style w:type="table" w:customStyle="1" w:styleId="af9">
    <w:name w:val="af9"/>
    <w:basedOn w:val="NormaleTabelle"/>
    <w:tblPr>
      <w:tblStyleRowBandSize w:val="1"/>
      <w:tblStyleColBandSize w:val="1"/>
      <w:tblCellMar>
        <w:left w:w="70" w:type="dxa"/>
        <w:right w:w="70" w:type="dxa"/>
      </w:tblCellMar>
    </w:tblPr>
  </w:style>
  <w:style w:type="table" w:customStyle="1" w:styleId="afa">
    <w:name w:val="afa"/>
    <w:basedOn w:val="NormaleTabelle"/>
    <w:tblPr>
      <w:tblStyleRowBandSize w:val="1"/>
      <w:tblStyleColBandSize w:val="1"/>
      <w:tblCellMar>
        <w:left w:w="0" w:type="dxa"/>
        <w:right w:w="0" w:type="dxa"/>
      </w:tblCellMar>
    </w:tblPr>
  </w:style>
  <w:style w:type="table" w:customStyle="1" w:styleId="afb">
    <w:name w:val="afb"/>
    <w:basedOn w:val="NormaleTabelle"/>
    <w:tblPr>
      <w:tblStyleRowBandSize w:val="1"/>
      <w:tblStyleColBandSize w:val="1"/>
      <w:tblCellMar>
        <w:left w:w="0" w:type="dxa"/>
        <w:right w:w="0" w:type="dxa"/>
      </w:tblCellMar>
    </w:tblPr>
  </w:style>
  <w:style w:type="table" w:customStyle="1" w:styleId="afc">
    <w:name w:val="afc"/>
    <w:basedOn w:val="NormaleTabelle"/>
    <w:tblPr>
      <w:tblStyleRowBandSize w:val="1"/>
      <w:tblStyleColBandSize w:val="1"/>
      <w:tblCellMar>
        <w:left w:w="0" w:type="dxa"/>
        <w:right w:w="0" w:type="dxa"/>
      </w:tblCellMar>
    </w:tblPr>
  </w:style>
  <w:style w:type="table" w:customStyle="1" w:styleId="afd">
    <w:name w:val="afd"/>
    <w:basedOn w:val="NormaleTabelle"/>
    <w:tblPr>
      <w:tblStyleRowBandSize w:val="1"/>
      <w:tblStyleColBandSize w:val="1"/>
      <w:tblCellMar>
        <w:left w:w="0" w:type="dxa"/>
        <w:right w:w="0" w:type="dxa"/>
      </w:tblCellMar>
    </w:tblPr>
  </w:style>
  <w:style w:type="table" w:customStyle="1" w:styleId="afe">
    <w:name w:val="afe"/>
    <w:basedOn w:val="NormaleTabelle"/>
    <w:tblPr>
      <w:tblStyleRowBandSize w:val="1"/>
      <w:tblStyleColBandSize w:val="1"/>
      <w:tblCellMar>
        <w:left w:w="70" w:type="dxa"/>
        <w:right w:w="70" w:type="dxa"/>
      </w:tblCellMar>
    </w:tblPr>
  </w:style>
  <w:style w:type="table" w:customStyle="1" w:styleId="aff">
    <w:name w:val="aff"/>
    <w:basedOn w:val="NormaleTabelle"/>
    <w:tblPr>
      <w:tblStyleRowBandSize w:val="1"/>
      <w:tblStyleColBandSize w:val="1"/>
      <w:tblCellMar>
        <w:left w:w="70" w:type="dxa"/>
        <w:right w:w="70" w:type="dxa"/>
      </w:tblCellMar>
    </w:tblPr>
  </w:style>
  <w:style w:type="table" w:customStyle="1" w:styleId="aff0">
    <w:name w:val="aff0"/>
    <w:basedOn w:val="NormaleTabelle"/>
    <w:tblPr>
      <w:tblStyleRowBandSize w:val="1"/>
      <w:tblStyleColBandSize w:val="1"/>
      <w:tblCellMar>
        <w:left w:w="70" w:type="dxa"/>
        <w:right w:w="70" w:type="dxa"/>
      </w:tblCellMar>
    </w:tblPr>
  </w:style>
  <w:style w:type="table" w:customStyle="1" w:styleId="aff1">
    <w:name w:val="aff1"/>
    <w:basedOn w:val="NormaleTabelle"/>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Relationships xmlns="http://schemas.openxmlformats.org/package/2006/relationships"><Relationship Id="rId8" Type="http://schemas.openxmlformats.org/officeDocument/2006/relationships/hyperlink" Target="https://results.mxgp.com/riderloginrequests.asp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office@mxgp.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results.mxgp.com/passwordrequest.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esults.mxgp.com/entry/entryform1.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ZpKxQBgJqhXl+OfTCcQXg1n1yw==">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6143</Words>
  <Characters>30227</Characters>
  <Application>Microsoft Office Word</Application>
  <DocSecurity>0</DocSecurity>
  <Lines>1079</Lines>
  <Paragraphs>466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Erling Christiansen</dc:creator>
  <cp:lastModifiedBy>Dumboeck Sarah</cp:lastModifiedBy>
  <cp:revision>2</cp:revision>
  <dcterms:created xsi:type="dcterms:W3CDTF">2024-02-08T16:53:00Z</dcterms:created>
  <dcterms:modified xsi:type="dcterms:W3CDTF">2024-02-08T16:53:00Z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6506af9020f5dfa972afef21a4d3b55ff7385f8ab01bf6dab072facae51746db</vt:lpwstr>
  </property>
</Properties>
</file>